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B5FF0" w14:textId="104D805C" w:rsidR="009431B6" w:rsidRDefault="00A70E5C" w:rsidP="005032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pacing w:val="4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iCs/>
          <w:spacing w:val="4"/>
          <w:sz w:val="28"/>
          <w:szCs w:val="28"/>
          <w:lang w:eastAsia="it-IT"/>
        </w:rPr>
        <w:t xml:space="preserve">Nota </w:t>
      </w:r>
      <w:r w:rsidR="002C512D" w:rsidRPr="0050322F">
        <w:rPr>
          <w:rFonts w:ascii="Arial" w:eastAsia="Times New Roman" w:hAnsi="Arial" w:cs="Arial"/>
          <w:b/>
          <w:bCs/>
          <w:iCs/>
          <w:spacing w:val="4"/>
          <w:sz w:val="28"/>
          <w:szCs w:val="28"/>
          <w:lang w:eastAsia="it-IT"/>
        </w:rPr>
        <w:t>stampa</w:t>
      </w:r>
    </w:p>
    <w:p w14:paraId="505B3F9D" w14:textId="77777777" w:rsidR="00A70E5C" w:rsidRPr="0050322F" w:rsidRDefault="00A70E5C" w:rsidP="005032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pacing w:val="4"/>
          <w:sz w:val="28"/>
          <w:szCs w:val="28"/>
          <w:lang w:eastAsia="it-IT"/>
        </w:rPr>
      </w:pPr>
    </w:p>
    <w:p w14:paraId="1EE16FC8" w14:textId="1D56EAB4" w:rsidR="0095419D" w:rsidRPr="0050322F" w:rsidRDefault="0095018B" w:rsidP="00D4087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pacing w:val="4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iCs/>
          <w:spacing w:val="4"/>
          <w:sz w:val="28"/>
          <w:szCs w:val="28"/>
          <w:lang w:eastAsia="it-IT"/>
        </w:rPr>
        <w:tab/>
      </w:r>
      <w:r w:rsidR="00A70E5C">
        <w:rPr>
          <w:rFonts w:ascii="Arial" w:eastAsia="Times New Roman" w:hAnsi="Arial" w:cs="Arial"/>
          <w:b/>
          <w:bCs/>
          <w:iCs/>
          <w:spacing w:val="4"/>
          <w:sz w:val="28"/>
          <w:szCs w:val="28"/>
          <w:lang w:eastAsia="it-IT"/>
        </w:rPr>
        <w:t>T</w:t>
      </w:r>
      <w:r w:rsidR="008A2013">
        <w:rPr>
          <w:rFonts w:ascii="Arial" w:eastAsia="Times New Roman" w:hAnsi="Arial" w:cs="Arial"/>
          <w:b/>
          <w:bCs/>
          <w:iCs/>
          <w:spacing w:val="4"/>
          <w:sz w:val="28"/>
          <w:szCs w:val="28"/>
          <w:lang w:eastAsia="it-IT"/>
        </w:rPr>
        <w:t>erapie avanzate,</w:t>
      </w:r>
      <w:r w:rsidR="0095419D" w:rsidRPr="0050322F">
        <w:rPr>
          <w:rFonts w:ascii="Arial" w:eastAsia="Times New Roman" w:hAnsi="Arial" w:cs="Arial"/>
          <w:b/>
          <w:bCs/>
          <w:iCs/>
          <w:spacing w:val="4"/>
          <w:sz w:val="28"/>
          <w:szCs w:val="28"/>
          <w:lang w:eastAsia="it-IT"/>
        </w:rPr>
        <w:t xml:space="preserve"> la nuova frontiera della medicina fra opportunità di cura e sfide lungo il viaggio del bio-farmaco</w:t>
      </w:r>
    </w:p>
    <w:p w14:paraId="261BD353" w14:textId="77777777" w:rsidR="0050322F" w:rsidRPr="0050322F" w:rsidRDefault="0050322F" w:rsidP="00A70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pacing w:val="4"/>
          <w:sz w:val="20"/>
          <w:szCs w:val="20"/>
          <w:lang w:eastAsia="it-IT"/>
        </w:rPr>
      </w:pPr>
    </w:p>
    <w:p w14:paraId="4BEED3DF" w14:textId="5577DF54" w:rsidR="00A70E5C" w:rsidRPr="00A70E5C" w:rsidRDefault="00A70E5C" w:rsidP="00A70E5C">
      <w:pPr>
        <w:pStyle w:val="Testocommento"/>
        <w:spacing w:after="0"/>
        <w:jc w:val="center"/>
        <w:rPr>
          <w:rFonts w:ascii="Arial" w:hAnsi="Arial" w:cs="Arial"/>
          <w:i/>
        </w:rPr>
      </w:pPr>
      <w:r w:rsidRPr="00A70E5C">
        <w:rPr>
          <w:rFonts w:ascii="Arial" w:hAnsi="Arial" w:cs="Arial"/>
          <w:i/>
        </w:rPr>
        <w:t>Le Terapie A</w:t>
      </w:r>
      <w:r w:rsidRPr="00A70E5C">
        <w:rPr>
          <w:rFonts w:ascii="Arial" w:hAnsi="Arial" w:cs="Arial"/>
          <w:i/>
        </w:rPr>
        <w:t xml:space="preserve">vanzate sono ormai una realtà di </w:t>
      </w:r>
      <w:r>
        <w:rPr>
          <w:rFonts w:ascii="Arial" w:hAnsi="Arial" w:cs="Arial"/>
          <w:i/>
        </w:rPr>
        <w:t xml:space="preserve">cura per gli </w:t>
      </w:r>
      <w:proofErr w:type="spellStart"/>
      <w:r>
        <w:rPr>
          <w:rFonts w:ascii="Arial" w:hAnsi="Arial" w:cs="Arial"/>
          <w:i/>
        </w:rPr>
        <w:t>unmet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medical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need</w:t>
      </w:r>
      <w:proofErr w:type="spellEnd"/>
      <w:r>
        <w:rPr>
          <w:rFonts w:ascii="Arial" w:hAnsi="Arial" w:cs="Arial"/>
          <w:i/>
        </w:rPr>
        <w:t>,</w:t>
      </w:r>
      <w:r w:rsidRPr="00A70E5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realtà </w:t>
      </w:r>
      <w:r w:rsidRPr="00A70E5C">
        <w:rPr>
          <w:rFonts w:ascii="Arial" w:hAnsi="Arial" w:cs="Arial"/>
          <w:i/>
        </w:rPr>
        <w:t>di cui anche i pazienti italiani sempre più beneficeranno</w:t>
      </w:r>
      <w:r>
        <w:rPr>
          <w:rFonts w:ascii="Arial" w:hAnsi="Arial" w:cs="Arial"/>
          <w:i/>
        </w:rPr>
        <w:t>. N</w:t>
      </w:r>
      <w:r w:rsidRPr="00A70E5C">
        <w:rPr>
          <w:rFonts w:ascii="Arial" w:hAnsi="Arial" w:cs="Arial"/>
          <w:i/>
        </w:rPr>
        <w:t>ecessario immaginare e costruire, in sinergia con le istituzioni, nuovi modelli di gestione</w:t>
      </w:r>
    </w:p>
    <w:p w14:paraId="19C23EC5" w14:textId="77777777" w:rsidR="00A70E5C" w:rsidRPr="0050322F" w:rsidRDefault="00A70E5C" w:rsidP="00A70E5C">
      <w:pPr>
        <w:pStyle w:val="Testocommento"/>
        <w:rPr>
          <w:rFonts w:ascii="Arial" w:eastAsia="Times New Roman" w:hAnsi="Arial" w:cs="Arial"/>
          <w:b/>
          <w:bCs/>
          <w:i/>
          <w:iCs/>
          <w:spacing w:val="4"/>
          <w:lang w:eastAsia="it-IT"/>
        </w:rPr>
      </w:pPr>
    </w:p>
    <w:p w14:paraId="67C2AAFD" w14:textId="454A9987" w:rsidR="0091727C" w:rsidRPr="0050322F" w:rsidRDefault="00984361" w:rsidP="005032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22F">
        <w:rPr>
          <w:rFonts w:ascii="Arial" w:hAnsi="Arial" w:cs="Arial"/>
          <w:i/>
          <w:sz w:val="20"/>
          <w:szCs w:val="20"/>
        </w:rPr>
        <w:t xml:space="preserve">Milano, </w:t>
      </w:r>
      <w:r w:rsidR="006B5B63" w:rsidRPr="0050322F">
        <w:rPr>
          <w:rFonts w:ascii="Arial" w:hAnsi="Arial" w:cs="Arial"/>
          <w:i/>
          <w:sz w:val="20"/>
          <w:szCs w:val="20"/>
        </w:rPr>
        <w:t>29 maggio</w:t>
      </w:r>
      <w:r w:rsidRPr="0050322F">
        <w:rPr>
          <w:rFonts w:ascii="Arial" w:hAnsi="Arial" w:cs="Arial"/>
          <w:i/>
          <w:sz w:val="20"/>
          <w:szCs w:val="20"/>
        </w:rPr>
        <w:t xml:space="preserve"> 2019</w:t>
      </w:r>
      <w:r w:rsidRPr="0050322F">
        <w:rPr>
          <w:rFonts w:ascii="Arial" w:hAnsi="Arial" w:cs="Arial"/>
          <w:sz w:val="20"/>
          <w:szCs w:val="20"/>
        </w:rPr>
        <w:t xml:space="preserve"> - </w:t>
      </w:r>
      <w:r w:rsidR="0095419D" w:rsidRPr="0050322F">
        <w:rPr>
          <w:rFonts w:ascii="Arial" w:hAnsi="Arial" w:cs="Arial"/>
          <w:sz w:val="20"/>
          <w:szCs w:val="20"/>
        </w:rPr>
        <w:t>Gli avanzamenti conseguiti dalla biologia molecolare e cellulare e i progressi raggiunti nello studio del DNA, hanno p</w:t>
      </w:r>
      <w:r w:rsidR="004B6EE5" w:rsidRPr="0050322F">
        <w:rPr>
          <w:rFonts w:ascii="Arial" w:hAnsi="Arial" w:cs="Arial"/>
          <w:sz w:val="20"/>
          <w:szCs w:val="20"/>
        </w:rPr>
        <w:t>ortato, negli ultimi decenni, a</w:t>
      </w:r>
      <w:r w:rsidR="00786F50">
        <w:rPr>
          <w:rFonts w:ascii="Arial" w:hAnsi="Arial" w:cs="Arial"/>
          <w:sz w:val="20"/>
          <w:szCs w:val="20"/>
        </w:rPr>
        <w:t>d aprire</w:t>
      </w:r>
      <w:r w:rsidR="0095419D" w:rsidRPr="0050322F">
        <w:rPr>
          <w:rFonts w:ascii="Arial" w:hAnsi="Arial" w:cs="Arial"/>
          <w:sz w:val="20"/>
          <w:szCs w:val="20"/>
        </w:rPr>
        <w:t xml:space="preserve"> un </w:t>
      </w:r>
      <w:r w:rsidR="00786F50">
        <w:rPr>
          <w:rFonts w:ascii="Arial" w:hAnsi="Arial" w:cs="Arial"/>
          <w:sz w:val="20"/>
          <w:szCs w:val="20"/>
        </w:rPr>
        <w:t>nuovo entusiasmante capitolo per la medicina, che propone</w:t>
      </w:r>
      <w:r w:rsidR="00A70E5C">
        <w:rPr>
          <w:rFonts w:ascii="Arial" w:hAnsi="Arial" w:cs="Arial"/>
          <w:sz w:val="20"/>
          <w:szCs w:val="20"/>
        </w:rPr>
        <w:t xml:space="preserve"> </w:t>
      </w:r>
      <w:r w:rsidR="00786F50" w:rsidRPr="0050322F">
        <w:rPr>
          <w:rFonts w:ascii="Arial" w:hAnsi="Arial" w:cs="Arial"/>
          <w:sz w:val="20"/>
          <w:szCs w:val="20"/>
        </w:rPr>
        <w:t>prospettive di guarigione per patologie che sino ad ora non avevano soluzione terapeutica</w:t>
      </w:r>
      <w:r w:rsidR="00472E4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72E41">
        <w:rPr>
          <w:rFonts w:ascii="Arial" w:hAnsi="Arial" w:cs="Arial"/>
          <w:sz w:val="20"/>
          <w:szCs w:val="20"/>
        </w:rPr>
        <w:t>unmet</w:t>
      </w:r>
      <w:proofErr w:type="spellEnd"/>
      <w:r w:rsidR="00472E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E41">
        <w:rPr>
          <w:rFonts w:ascii="Arial" w:hAnsi="Arial" w:cs="Arial"/>
          <w:sz w:val="20"/>
          <w:szCs w:val="20"/>
        </w:rPr>
        <w:t>medical</w:t>
      </w:r>
      <w:proofErr w:type="spellEnd"/>
      <w:r w:rsidR="00472E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2E41">
        <w:rPr>
          <w:rFonts w:ascii="Arial" w:hAnsi="Arial" w:cs="Arial"/>
          <w:sz w:val="20"/>
          <w:szCs w:val="20"/>
        </w:rPr>
        <w:t>need</w:t>
      </w:r>
      <w:proofErr w:type="spellEnd"/>
      <w:r w:rsidR="00472E41">
        <w:rPr>
          <w:rFonts w:ascii="Arial" w:hAnsi="Arial" w:cs="Arial"/>
          <w:sz w:val="20"/>
          <w:szCs w:val="20"/>
        </w:rPr>
        <w:t>)</w:t>
      </w:r>
      <w:r w:rsidR="00786F50" w:rsidRPr="0050322F">
        <w:rPr>
          <w:rFonts w:ascii="Arial" w:hAnsi="Arial" w:cs="Arial"/>
          <w:sz w:val="20"/>
          <w:szCs w:val="20"/>
        </w:rPr>
        <w:t>.</w:t>
      </w:r>
    </w:p>
    <w:p w14:paraId="322699FB" w14:textId="040336B9" w:rsidR="00CD1CE9" w:rsidRPr="0050322F" w:rsidRDefault="0095419D" w:rsidP="005032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22F">
        <w:rPr>
          <w:rFonts w:ascii="Arial" w:hAnsi="Arial" w:cs="Arial"/>
          <w:sz w:val="20"/>
          <w:szCs w:val="20"/>
        </w:rPr>
        <w:t>Grazie all</w:t>
      </w:r>
      <w:r w:rsidR="00A70E5C">
        <w:rPr>
          <w:rFonts w:ascii="Arial" w:hAnsi="Arial" w:cs="Arial"/>
          <w:sz w:val="20"/>
          <w:szCs w:val="20"/>
        </w:rPr>
        <w:t>’avvento delle terapie avanzate</w:t>
      </w:r>
      <w:r w:rsidR="00D4087B">
        <w:rPr>
          <w:rFonts w:ascii="Arial" w:hAnsi="Arial" w:cs="Arial"/>
          <w:sz w:val="20"/>
          <w:szCs w:val="20"/>
        </w:rPr>
        <w:t>, denominate in Europa</w:t>
      </w:r>
      <w:r w:rsidR="004B6EE5" w:rsidRPr="0050322F">
        <w:rPr>
          <w:rFonts w:ascii="Arial" w:hAnsi="Arial" w:cs="Arial"/>
          <w:sz w:val="20"/>
          <w:szCs w:val="20"/>
        </w:rPr>
        <w:t xml:space="preserve"> ATMP (Advanced </w:t>
      </w:r>
      <w:proofErr w:type="spellStart"/>
      <w:r w:rsidR="004B6EE5" w:rsidRPr="0050322F">
        <w:rPr>
          <w:rFonts w:ascii="Arial" w:hAnsi="Arial" w:cs="Arial"/>
          <w:sz w:val="20"/>
          <w:szCs w:val="20"/>
        </w:rPr>
        <w:t>Therapy</w:t>
      </w:r>
      <w:proofErr w:type="spellEnd"/>
      <w:r w:rsidR="004B6EE5" w:rsidRPr="005032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6EE5" w:rsidRPr="0050322F">
        <w:rPr>
          <w:rFonts w:ascii="Arial" w:hAnsi="Arial" w:cs="Arial"/>
          <w:sz w:val="20"/>
          <w:szCs w:val="20"/>
        </w:rPr>
        <w:t>Medicinal</w:t>
      </w:r>
      <w:proofErr w:type="spellEnd"/>
      <w:r w:rsidR="004B6EE5" w:rsidRPr="005032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6EE5" w:rsidRPr="0050322F">
        <w:rPr>
          <w:rFonts w:ascii="Arial" w:hAnsi="Arial" w:cs="Arial"/>
          <w:sz w:val="20"/>
          <w:szCs w:val="20"/>
        </w:rPr>
        <w:t>Products</w:t>
      </w:r>
      <w:proofErr w:type="spellEnd"/>
      <w:r w:rsidR="004B6EE5" w:rsidRPr="0050322F">
        <w:rPr>
          <w:rFonts w:ascii="Arial" w:hAnsi="Arial" w:cs="Arial"/>
          <w:sz w:val="20"/>
          <w:szCs w:val="20"/>
        </w:rPr>
        <w:t xml:space="preserve">) </w:t>
      </w:r>
      <w:r w:rsidR="00D4087B">
        <w:rPr>
          <w:rFonts w:ascii="Arial" w:hAnsi="Arial" w:cs="Arial"/>
          <w:sz w:val="20"/>
          <w:szCs w:val="20"/>
        </w:rPr>
        <w:t>–</w:t>
      </w:r>
      <w:r w:rsidRPr="0050322F">
        <w:rPr>
          <w:rFonts w:ascii="Arial" w:hAnsi="Arial" w:cs="Arial"/>
          <w:sz w:val="20"/>
          <w:szCs w:val="20"/>
        </w:rPr>
        <w:t xml:space="preserve"> </w:t>
      </w:r>
      <w:r w:rsidR="00D4087B">
        <w:rPr>
          <w:rFonts w:ascii="Arial" w:hAnsi="Arial" w:cs="Arial"/>
          <w:sz w:val="20"/>
          <w:szCs w:val="20"/>
        </w:rPr>
        <w:t xml:space="preserve">che </w:t>
      </w:r>
      <w:r w:rsidRPr="0050322F">
        <w:rPr>
          <w:rFonts w:ascii="Arial" w:hAnsi="Arial" w:cs="Arial"/>
          <w:sz w:val="20"/>
          <w:szCs w:val="20"/>
        </w:rPr>
        <w:t xml:space="preserve"> comprendono </w:t>
      </w:r>
      <w:r w:rsidRPr="0050322F">
        <w:rPr>
          <w:rFonts w:ascii="Arial" w:hAnsi="Arial" w:cs="Arial"/>
          <w:b/>
          <w:sz w:val="20"/>
          <w:szCs w:val="20"/>
        </w:rPr>
        <w:t xml:space="preserve">terapie cellulari, terapie </w:t>
      </w:r>
      <w:r w:rsidR="0091727C" w:rsidRPr="0050322F">
        <w:rPr>
          <w:rFonts w:ascii="Arial" w:hAnsi="Arial" w:cs="Arial"/>
          <w:b/>
          <w:sz w:val="20"/>
          <w:szCs w:val="20"/>
        </w:rPr>
        <w:t>geniche e medicina rigenerativa</w:t>
      </w:r>
      <w:r w:rsidR="0091727C" w:rsidRPr="0050322F">
        <w:rPr>
          <w:rFonts w:ascii="Arial" w:hAnsi="Arial" w:cs="Arial"/>
          <w:sz w:val="20"/>
          <w:szCs w:val="20"/>
        </w:rPr>
        <w:t xml:space="preserve"> </w:t>
      </w:r>
      <w:r w:rsidRPr="0050322F">
        <w:rPr>
          <w:rFonts w:ascii="Arial" w:hAnsi="Arial" w:cs="Arial"/>
          <w:sz w:val="20"/>
          <w:szCs w:val="20"/>
        </w:rPr>
        <w:t xml:space="preserve">- stiamo oggi vivendo una vera e propria </w:t>
      </w:r>
      <w:r w:rsidRPr="0050322F">
        <w:rPr>
          <w:rFonts w:ascii="Arial" w:hAnsi="Arial" w:cs="Arial"/>
          <w:b/>
          <w:sz w:val="20"/>
          <w:szCs w:val="20"/>
        </w:rPr>
        <w:t>rivoluzione in ambito biomedico</w:t>
      </w:r>
      <w:r w:rsidRPr="0050322F">
        <w:rPr>
          <w:rFonts w:ascii="Arial" w:hAnsi="Arial" w:cs="Arial"/>
          <w:sz w:val="20"/>
          <w:szCs w:val="20"/>
        </w:rPr>
        <w:t xml:space="preserve">. </w:t>
      </w:r>
      <w:r w:rsidR="0091727C" w:rsidRPr="0050322F">
        <w:rPr>
          <w:rFonts w:ascii="Arial" w:hAnsi="Arial" w:cs="Arial"/>
          <w:sz w:val="20"/>
          <w:szCs w:val="20"/>
        </w:rPr>
        <w:t>Le terapie avanzate</w:t>
      </w:r>
      <w:r w:rsidR="004B6EE5" w:rsidRPr="0050322F">
        <w:rPr>
          <w:rFonts w:ascii="Arial" w:hAnsi="Arial" w:cs="Arial"/>
          <w:sz w:val="20"/>
          <w:szCs w:val="20"/>
        </w:rPr>
        <w:t>, quando approvate EM</w:t>
      </w:r>
      <w:r w:rsidR="00A70E5C">
        <w:rPr>
          <w:rFonts w:ascii="Arial" w:hAnsi="Arial" w:cs="Arial"/>
          <w:sz w:val="20"/>
          <w:szCs w:val="20"/>
        </w:rPr>
        <w:t xml:space="preserve">A, sono a tutti gli effetti </w:t>
      </w:r>
      <w:r w:rsidR="004B6EE5" w:rsidRPr="0050322F">
        <w:rPr>
          <w:rFonts w:ascii="Arial" w:hAnsi="Arial" w:cs="Arial"/>
          <w:sz w:val="20"/>
          <w:szCs w:val="20"/>
        </w:rPr>
        <w:t xml:space="preserve">farmaci, nel senso tecnico del termine con le relative unicità brevettuali, e non </w:t>
      </w:r>
      <w:r w:rsidR="00D4087B">
        <w:rPr>
          <w:rFonts w:ascii="Arial" w:hAnsi="Arial" w:cs="Arial"/>
          <w:sz w:val="20"/>
          <w:szCs w:val="20"/>
        </w:rPr>
        <w:t xml:space="preserve">semplici </w:t>
      </w:r>
      <w:r w:rsidR="008A2013">
        <w:rPr>
          <w:rFonts w:ascii="Arial" w:hAnsi="Arial" w:cs="Arial"/>
          <w:sz w:val="20"/>
          <w:szCs w:val="20"/>
        </w:rPr>
        <w:t>‘</w:t>
      </w:r>
      <w:r w:rsidR="00D4087B">
        <w:rPr>
          <w:rFonts w:ascii="Arial" w:hAnsi="Arial" w:cs="Arial"/>
          <w:sz w:val="20"/>
          <w:szCs w:val="20"/>
        </w:rPr>
        <w:t>procedure</w:t>
      </w:r>
      <w:r w:rsidR="004B6EE5" w:rsidRPr="0050322F">
        <w:rPr>
          <w:rFonts w:ascii="Arial" w:hAnsi="Arial" w:cs="Arial"/>
          <w:sz w:val="20"/>
          <w:szCs w:val="20"/>
        </w:rPr>
        <w:t xml:space="preserve">’. </w:t>
      </w:r>
      <w:r w:rsidRPr="0050322F">
        <w:rPr>
          <w:rFonts w:ascii="Arial" w:hAnsi="Arial" w:cs="Arial"/>
          <w:sz w:val="20"/>
          <w:szCs w:val="20"/>
        </w:rPr>
        <w:t>Siamo</w:t>
      </w:r>
      <w:r w:rsidR="004B6EE5" w:rsidRPr="0050322F">
        <w:rPr>
          <w:rFonts w:ascii="Arial" w:hAnsi="Arial" w:cs="Arial"/>
          <w:sz w:val="20"/>
          <w:szCs w:val="20"/>
        </w:rPr>
        <w:t xml:space="preserve"> di fronte, quindi, </w:t>
      </w:r>
      <w:r w:rsidRPr="0050322F">
        <w:rPr>
          <w:rFonts w:ascii="Arial" w:hAnsi="Arial" w:cs="Arial"/>
          <w:sz w:val="20"/>
          <w:szCs w:val="20"/>
        </w:rPr>
        <w:t xml:space="preserve">a nuovi </w:t>
      </w:r>
      <w:r w:rsidR="004B6EE5" w:rsidRPr="0050322F">
        <w:rPr>
          <w:rFonts w:ascii="Arial" w:hAnsi="Arial" w:cs="Arial"/>
          <w:sz w:val="20"/>
          <w:szCs w:val="20"/>
        </w:rPr>
        <w:t>prodotti</w:t>
      </w:r>
      <w:r w:rsidRPr="0050322F">
        <w:rPr>
          <w:rFonts w:ascii="Arial" w:hAnsi="Arial" w:cs="Arial"/>
          <w:sz w:val="20"/>
          <w:szCs w:val="20"/>
        </w:rPr>
        <w:t xml:space="preserve">, che offrono </w:t>
      </w:r>
      <w:r w:rsidRPr="0050322F">
        <w:rPr>
          <w:rFonts w:ascii="Arial" w:hAnsi="Arial" w:cs="Arial"/>
          <w:b/>
          <w:sz w:val="20"/>
          <w:szCs w:val="20"/>
        </w:rPr>
        <w:t>soluzioni paziente-specifico o per nicchie di pazienti</w:t>
      </w:r>
      <w:r w:rsidRPr="0050322F">
        <w:rPr>
          <w:rFonts w:ascii="Arial" w:hAnsi="Arial" w:cs="Arial"/>
          <w:sz w:val="20"/>
          <w:szCs w:val="20"/>
        </w:rPr>
        <w:t xml:space="preserve"> e, per la prima volta, abbiamo a disposizione terapie che </w:t>
      </w:r>
      <w:r w:rsidRPr="0050322F">
        <w:rPr>
          <w:rFonts w:ascii="Arial" w:hAnsi="Arial" w:cs="Arial"/>
          <w:b/>
          <w:sz w:val="20"/>
          <w:szCs w:val="20"/>
        </w:rPr>
        <w:t>non lavorano più per mitigare i sintomi di una condizione ma per intervenire direttamente sulle cause della malattia</w:t>
      </w:r>
      <w:r w:rsidR="00CD1CE9" w:rsidRPr="0050322F">
        <w:rPr>
          <w:rFonts w:ascii="Arial" w:hAnsi="Arial" w:cs="Arial"/>
          <w:sz w:val="20"/>
          <w:szCs w:val="20"/>
        </w:rPr>
        <w:t xml:space="preserve">. </w:t>
      </w:r>
    </w:p>
    <w:p w14:paraId="0DEE0582" w14:textId="77777777" w:rsidR="0091727C" w:rsidRPr="0050322F" w:rsidRDefault="0091727C" w:rsidP="005032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55FF19" w14:textId="7884187F" w:rsidR="0050322F" w:rsidRPr="0050322F" w:rsidRDefault="0095419D" w:rsidP="005032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22F">
        <w:rPr>
          <w:rFonts w:ascii="Arial" w:hAnsi="Arial" w:cs="Arial"/>
          <w:sz w:val="20"/>
          <w:szCs w:val="20"/>
        </w:rPr>
        <w:t>Si tratta certamente di una rivoluzione</w:t>
      </w:r>
      <w:r w:rsidR="00C6503D">
        <w:rPr>
          <w:rFonts w:ascii="Arial" w:hAnsi="Arial" w:cs="Arial"/>
          <w:sz w:val="20"/>
          <w:szCs w:val="20"/>
        </w:rPr>
        <w:t xml:space="preserve"> straordinaria </w:t>
      </w:r>
      <w:r w:rsidR="00786F50">
        <w:rPr>
          <w:rFonts w:ascii="Arial" w:hAnsi="Arial" w:cs="Arial"/>
          <w:sz w:val="20"/>
          <w:szCs w:val="20"/>
        </w:rPr>
        <w:t>per la ricerca e per i pazienti</w:t>
      </w:r>
      <w:r w:rsidR="00472E41">
        <w:rPr>
          <w:rFonts w:ascii="Arial" w:hAnsi="Arial" w:cs="Arial"/>
          <w:sz w:val="20"/>
          <w:szCs w:val="20"/>
        </w:rPr>
        <w:t xml:space="preserve">, </w:t>
      </w:r>
      <w:r w:rsidR="00786F50">
        <w:rPr>
          <w:rFonts w:ascii="Arial" w:hAnsi="Arial" w:cs="Arial"/>
          <w:sz w:val="20"/>
          <w:szCs w:val="20"/>
        </w:rPr>
        <w:t xml:space="preserve">che </w:t>
      </w:r>
      <w:r w:rsidR="00984361" w:rsidRPr="0050322F">
        <w:rPr>
          <w:rFonts w:ascii="Arial" w:hAnsi="Arial" w:cs="Arial"/>
          <w:sz w:val="20"/>
          <w:szCs w:val="20"/>
        </w:rPr>
        <w:t>porta</w:t>
      </w:r>
      <w:r w:rsidR="008A2013">
        <w:rPr>
          <w:rFonts w:ascii="Arial" w:hAnsi="Arial" w:cs="Arial"/>
          <w:sz w:val="20"/>
          <w:szCs w:val="20"/>
        </w:rPr>
        <w:t xml:space="preserve"> </w:t>
      </w:r>
      <w:r w:rsidR="00984361" w:rsidRPr="0050322F">
        <w:rPr>
          <w:rFonts w:ascii="Arial" w:hAnsi="Arial" w:cs="Arial"/>
          <w:sz w:val="20"/>
          <w:szCs w:val="20"/>
        </w:rPr>
        <w:t>con sé</w:t>
      </w:r>
      <w:r w:rsidR="0050322F" w:rsidRPr="0050322F">
        <w:rPr>
          <w:rFonts w:ascii="Arial" w:hAnsi="Arial" w:cs="Arial"/>
          <w:sz w:val="20"/>
          <w:szCs w:val="20"/>
        </w:rPr>
        <w:t xml:space="preserve"> </w:t>
      </w:r>
      <w:r w:rsidRPr="0050322F">
        <w:rPr>
          <w:rFonts w:ascii="Arial" w:hAnsi="Arial" w:cs="Arial"/>
          <w:b/>
          <w:sz w:val="20"/>
          <w:szCs w:val="20"/>
        </w:rPr>
        <w:t xml:space="preserve">un inevitabile e rilevante cambiamento di tutto il sistema </w:t>
      </w:r>
      <w:r w:rsidRPr="0050322F">
        <w:rPr>
          <w:rFonts w:ascii="Arial" w:hAnsi="Arial" w:cs="Arial"/>
          <w:sz w:val="20"/>
          <w:szCs w:val="20"/>
        </w:rPr>
        <w:t>che sperimenta e rende disponibil</w:t>
      </w:r>
      <w:r w:rsidR="0050322F" w:rsidRPr="0050322F">
        <w:rPr>
          <w:rFonts w:ascii="Arial" w:hAnsi="Arial" w:cs="Arial"/>
          <w:sz w:val="20"/>
          <w:szCs w:val="20"/>
        </w:rPr>
        <w:t xml:space="preserve">e queste terapie per i pazienti, portando </w:t>
      </w:r>
      <w:r w:rsidR="008A2013">
        <w:rPr>
          <w:rFonts w:ascii="Arial" w:hAnsi="Arial" w:cs="Arial"/>
          <w:sz w:val="20"/>
          <w:szCs w:val="20"/>
        </w:rPr>
        <w:t xml:space="preserve">con sé tutta una serie di nuove </w:t>
      </w:r>
      <w:r w:rsidR="0050322F" w:rsidRPr="0050322F">
        <w:rPr>
          <w:rFonts w:ascii="Arial" w:hAnsi="Arial" w:cs="Arial"/>
          <w:sz w:val="20"/>
          <w:szCs w:val="20"/>
        </w:rPr>
        <w:t xml:space="preserve">sfide legate ai processi autorizzativi </w:t>
      </w:r>
      <w:r w:rsidR="00C6503D">
        <w:rPr>
          <w:rFonts w:ascii="Arial" w:hAnsi="Arial" w:cs="Arial"/>
          <w:sz w:val="20"/>
          <w:szCs w:val="20"/>
        </w:rPr>
        <w:t xml:space="preserve">e gestionali </w:t>
      </w:r>
      <w:r w:rsidR="0050322F" w:rsidRPr="0050322F">
        <w:rPr>
          <w:rFonts w:ascii="Arial" w:hAnsi="Arial" w:cs="Arial"/>
          <w:sz w:val="20"/>
          <w:szCs w:val="20"/>
        </w:rPr>
        <w:t>nell’intero percorso di sviluppo del bio-farmaco.</w:t>
      </w:r>
      <w:r w:rsidRPr="0050322F">
        <w:rPr>
          <w:rFonts w:ascii="Arial" w:hAnsi="Arial" w:cs="Arial"/>
          <w:sz w:val="20"/>
          <w:szCs w:val="20"/>
        </w:rPr>
        <w:t xml:space="preserve"> </w:t>
      </w:r>
    </w:p>
    <w:p w14:paraId="21286F19" w14:textId="77777777" w:rsidR="0050322F" w:rsidRPr="0050322F" w:rsidRDefault="0050322F" w:rsidP="005032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3AE63A" w14:textId="5D2BB889" w:rsidR="0091727C" w:rsidRPr="0050322F" w:rsidRDefault="0050322F" w:rsidP="005032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22F">
        <w:rPr>
          <w:rFonts w:ascii="Arial" w:hAnsi="Arial" w:cs="Arial"/>
          <w:sz w:val="20"/>
          <w:szCs w:val="20"/>
        </w:rPr>
        <w:t xml:space="preserve">I </w:t>
      </w:r>
      <w:r w:rsidR="0095419D" w:rsidRPr="0050322F">
        <w:rPr>
          <w:rFonts w:ascii="Arial" w:hAnsi="Arial" w:cs="Arial"/>
          <w:sz w:val="20"/>
          <w:szCs w:val="20"/>
        </w:rPr>
        <w:t xml:space="preserve">medicinali di terapia avanzata, per le loro specifiche caratteristiche, richiedono </w:t>
      </w:r>
      <w:r w:rsidR="0095419D" w:rsidRPr="0050322F">
        <w:rPr>
          <w:rFonts w:ascii="Arial" w:hAnsi="Arial" w:cs="Arial"/>
          <w:b/>
          <w:sz w:val="20"/>
          <w:szCs w:val="20"/>
        </w:rPr>
        <w:t>un lungo e articolato processo di preparazione</w:t>
      </w:r>
      <w:r w:rsidR="008A2013">
        <w:rPr>
          <w:rFonts w:ascii="Arial" w:hAnsi="Arial" w:cs="Arial"/>
          <w:sz w:val="20"/>
          <w:szCs w:val="20"/>
        </w:rPr>
        <w:t xml:space="preserve">, </w:t>
      </w:r>
      <w:r w:rsidR="0095419D" w:rsidRPr="0050322F">
        <w:rPr>
          <w:rFonts w:ascii="Arial" w:hAnsi="Arial" w:cs="Arial"/>
          <w:sz w:val="20"/>
          <w:szCs w:val="20"/>
        </w:rPr>
        <w:t xml:space="preserve">molto più complesso di quello dei farmaci tradizionali. </w:t>
      </w:r>
      <w:r w:rsidR="00D4087B">
        <w:rPr>
          <w:rFonts w:ascii="Arial" w:hAnsi="Arial" w:cs="Arial"/>
          <w:sz w:val="20"/>
          <w:szCs w:val="20"/>
        </w:rPr>
        <w:t>Le cellule del paziente</w:t>
      </w:r>
      <w:r w:rsidR="0095419D" w:rsidRPr="0050322F">
        <w:rPr>
          <w:rFonts w:ascii="Arial" w:hAnsi="Arial" w:cs="Arial"/>
          <w:sz w:val="20"/>
          <w:szCs w:val="20"/>
        </w:rPr>
        <w:t>, prelevate in ospedale</w:t>
      </w:r>
      <w:r w:rsidR="00D4087B">
        <w:rPr>
          <w:rFonts w:ascii="Arial" w:hAnsi="Arial" w:cs="Arial"/>
          <w:sz w:val="20"/>
          <w:szCs w:val="20"/>
        </w:rPr>
        <w:t>,</w:t>
      </w:r>
      <w:r w:rsidR="008A2013">
        <w:rPr>
          <w:rFonts w:ascii="Arial" w:hAnsi="Arial" w:cs="Arial"/>
          <w:sz w:val="20"/>
          <w:szCs w:val="20"/>
        </w:rPr>
        <w:t xml:space="preserve"> </w:t>
      </w:r>
      <w:r w:rsidR="00D4087B">
        <w:rPr>
          <w:rFonts w:ascii="Arial" w:hAnsi="Arial" w:cs="Arial"/>
          <w:sz w:val="20"/>
          <w:szCs w:val="20"/>
        </w:rPr>
        <w:t xml:space="preserve">raggiungono i siti produttivi (GMP </w:t>
      </w:r>
      <w:proofErr w:type="spellStart"/>
      <w:r w:rsidR="00D4087B">
        <w:rPr>
          <w:rFonts w:ascii="Arial" w:hAnsi="Arial" w:cs="Arial"/>
          <w:sz w:val="20"/>
          <w:szCs w:val="20"/>
        </w:rPr>
        <w:t>facilities</w:t>
      </w:r>
      <w:proofErr w:type="spellEnd"/>
      <w:r w:rsidR="00D4087B">
        <w:rPr>
          <w:rFonts w:ascii="Arial" w:hAnsi="Arial" w:cs="Arial"/>
          <w:sz w:val="20"/>
          <w:szCs w:val="20"/>
        </w:rPr>
        <w:t>)</w:t>
      </w:r>
      <w:r w:rsidR="0095419D" w:rsidRPr="0050322F">
        <w:rPr>
          <w:rFonts w:ascii="Arial" w:hAnsi="Arial" w:cs="Arial"/>
          <w:sz w:val="20"/>
          <w:szCs w:val="20"/>
        </w:rPr>
        <w:t xml:space="preserve"> </w:t>
      </w:r>
      <w:r w:rsidR="00D4087B">
        <w:rPr>
          <w:rFonts w:ascii="Arial" w:hAnsi="Arial" w:cs="Arial"/>
          <w:sz w:val="20"/>
          <w:szCs w:val="20"/>
        </w:rPr>
        <w:t xml:space="preserve">dove vengono </w:t>
      </w:r>
      <w:r w:rsidR="008A2013">
        <w:rPr>
          <w:rFonts w:ascii="Arial" w:hAnsi="Arial" w:cs="Arial"/>
          <w:sz w:val="20"/>
          <w:szCs w:val="20"/>
        </w:rPr>
        <w:t>espanse/</w:t>
      </w:r>
      <w:r w:rsidR="0095419D" w:rsidRPr="0050322F">
        <w:rPr>
          <w:rFonts w:ascii="Arial" w:hAnsi="Arial" w:cs="Arial"/>
          <w:sz w:val="20"/>
          <w:szCs w:val="20"/>
        </w:rPr>
        <w:t xml:space="preserve">ingegnerizzate  </w:t>
      </w:r>
      <w:r w:rsidR="004C4DE5">
        <w:rPr>
          <w:rFonts w:ascii="Arial" w:hAnsi="Arial" w:cs="Arial"/>
          <w:sz w:val="20"/>
          <w:szCs w:val="20"/>
        </w:rPr>
        <w:t>fino a diventare esse stesse il farma</w:t>
      </w:r>
      <w:r w:rsidR="008A2013">
        <w:rPr>
          <w:rFonts w:ascii="Arial" w:hAnsi="Arial" w:cs="Arial"/>
          <w:sz w:val="20"/>
          <w:szCs w:val="20"/>
        </w:rPr>
        <w:t xml:space="preserve">co </w:t>
      </w:r>
      <w:r w:rsidR="004C4DE5">
        <w:rPr>
          <w:rFonts w:ascii="Arial" w:hAnsi="Arial" w:cs="Arial"/>
          <w:sz w:val="20"/>
          <w:szCs w:val="20"/>
        </w:rPr>
        <w:t xml:space="preserve">con procedimenti dedicati al singolo paziente o per nicchie di pazienti. </w:t>
      </w:r>
      <w:r w:rsidR="0095419D" w:rsidRPr="0050322F">
        <w:rPr>
          <w:rFonts w:ascii="Arial" w:hAnsi="Arial" w:cs="Arial"/>
          <w:sz w:val="20"/>
          <w:szCs w:val="20"/>
        </w:rPr>
        <w:t xml:space="preserve"> </w:t>
      </w:r>
      <w:r w:rsidR="004C4DE5">
        <w:rPr>
          <w:rFonts w:ascii="Arial" w:hAnsi="Arial" w:cs="Arial"/>
          <w:sz w:val="20"/>
          <w:szCs w:val="20"/>
        </w:rPr>
        <w:t>S</w:t>
      </w:r>
      <w:r w:rsidR="0095419D" w:rsidRPr="0050322F">
        <w:rPr>
          <w:rFonts w:ascii="Arial" w:hAnsi="Arial" w:cs="Arial"/>
          <w:sz w:val="20"/>
          <w:szCs w:val="20"/>
        </w:rPr>
        <w:t>pesso ogni dose</w:t>
      </w:r>
      <w:r w:rsidR="00472E41">
        <w:rPr>
          <w:rFonts w:ascii="Arial" w:hAnsi="Arial" w:cs="Arial"/>
          <w:sz w:val="20"/>
          <w:szCs w:val="20"/>
        </w:rPr>
        <w:t xml:space="preserve"> viene prodotta individualmente </w:t>
      </w:r>
      <w:r w:rsidR="0095419D" w:rsidRPr="0050322F">
        <w:rPr>
          <w:rFonts w:ascii="Arial" w:hAnsi="Arial" w:cs="Arial"/>
          <w:sz w:val="20"/>
          <w:szCs w:val="20"/>
        </w:rPr>
        <w:t xml:space="preserve">e potrà essere somministrata solo in centri in grado di gestire queste particolari terapie. </w:t>
      </w:r>
    </w:p>
    <w:p w14:paraId="199F183D" w14:textId="55D67576" w:rsidR="00CD1CE9" w:rsidRPr="0050322F" w:rsidRDefault="000A0531" w:rsidP="005032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processo di produzione </w:t>
      </w:r>
      <w:r w:rsidR="004B6EE5" w:rsidRPr="0050322F">
        <w:rPr>
          <w:rFonts w:ascii="Arial" w:hAnsi="Arial" w:cs="Arial"/>
          <w:sz w:val="20"/>
          <w:szCs w:val="20"/>
        </w:rPr>
        <w:t xml:space="preserve"> richiede </w:t>
      </w:r>
      <w:r w:rsidR="004B6EE5" w:rsidRPr="0050322F">
        <w:rPr>
          <w:rFonts w:ascii="Arial" w:hAnsi="Arial" w:cs="Arial"/>
          <w:b/>
          <w:sz w:val="20"/>
          <w:szCs w:val="20"/>
        </w:rPr>
        <w:t xml:space="preserve">settimane dall’aferesi (prelievo delle cellule del paziente) alla somministrazione di una singola dose, e controlli di qualità </w:t>
      </w:r>
      <w:r w:rsidR="004C4DE5">
        <w:rPr>
          <w:rFonts w:ascii="Arial" w:hAnsi="Arial" w:cs="Arial"/>
          <w:b/>
          <w:sz w:val="20"/>
          <w:szCs w:val="20"/>
        </w:rPr>
        <w:t xml:space="preserve">molto rigorosi, </w:t>
      </w:r>
      <w:r w:rsidR="004B6EE5" w:rsidRPr="0050322F">
        <w:rPr>
          <w:rFonts w:ascii="Arial" w:hAnsi="Arial" w:cs="Arial"/>
          <w:b/>
          <w:sz w:val="20"/>
          <w:szCs w:val="20"/>
        </w:rPr>
        <w:t>analoghi a quelli necessari per il rilascio di un intero lotto di farmaci tradizionali.</w:t>
      </w:r>
      <w:r w:rsidR="004B6EE5" w:rsidRPr="0050322F">
        <w:rPr>
          <w:rFonts w:ascii="Arial" w:hAnsi="Arial" w:cs="Arial"/>
          <w:sz w:val="20"/>
          <w:szCs w:val="20"/>
        </w:rPr>
        <w:t xml:space="preserve"> </w:t>
      </w:r>
      <w:r w:rsidR="0050322F" w:rsidRPr="0050322F">
        <w:rPr>
          <w:rFonts w:ascii="Arial" w:hAnsi="Arial" w:cs="Arial"/>
          <w:sz w:val="20"/>
          <w:szCs w:val="20"/>
        </w:rPr>
        <w:t xml:space="preserve">Un processo di produzione, molto più complesso e costoso di quello degli altri farmaci, considerando che i prodotti ad oggi approvati sono autologhi, cioè destinati a un singolo paziente. </w:t>
      </w:r>
      <w:r w:rsidR="004B6EE5" w:rsidRPr="0050322F">
        <w:rPr>
          <w:rFonts w:ascii="Arial" w:hAnsi="Arial" w:cs="Arial"/>
          <w:sz w:val="20"/>
          <w:szCs w:val="20"/>
        </w:rPr>
        <w:t xml:space="preserve">Tutto questo senza mai dimenticare il </w:t>
      </w:r>
      <w:r w:rsidR="004B6EE5" w:rsidRPr="0050322F">
        <w:rPr>
          <w:rFonts w:ascii="Arial" w:hAnsi="Arial" w:cs="Arial"/>
          <w:b/>
          <w:sz w:val="20"/>
          <w:szCs w:val="20"/>
        </w:rPr>
        <w:t>rigoroso processo regolatorio che va dallo sviluppo preclinico fino all’autorizzazione all’immissione in commercio</w:t>
      </w:r>
      <w:r w:rsidR="004B6EE5" w:rsidRPr="0050322F">
        <w:rPr>
          <w:rFonts w:ascii="Arial" w:hAnsi="Arial" w:cs="Arial"/>
          <w:sz w:val="20"/>
          <w:szCs w:val="20"/>
        </w:rPr>
        <w:t xml:space="preserve">, </w:t>
      </w:r>
      <w:r w:rsidR="004B6EE5" w:rsidRPr="0050322F">
        <w:rPr>
          <w:rFonts w:ascii="Arial" w:hAnsi="Arial" w:cs="Arial"/>
          <w:b/>
          <w:sz w:val="20"/>
          <w:szCs w:val="20"/>
        </w:rPr>
        <w:t>a garanzia</w:t>
      </w:r>
      <w:r w:rsidR="0050322F" w:rsidRPr="0050322F">
        <w:rPr>
          <w:rFonts w:ascii="Arial" w:hAnsi="Arial" w:cs="Arial"/>
          <w:b/>
          <w:sz w:val="20"/>
          <w:szCs w:val="20"/>
        </w:rPr>
        <w:t xml:space="preserve"> di efficacia, sicurezza e qualità del farmaco</w:t>
      </w:r>
      <w:r w:rsidR="004B6EE5" w:rsidRPr="0050322F">
        <w:rPr>
          <w:rFonts w:ascii="Arial" w:hAnsi="Arial" w:cs="Arial"/>
          <w:b/>
          <w:sz w:val="20"/>
          <w:szCs w:val="20"/>
        </w:rPr>
        <w:t>.</w:t>
      </w:r>
      <w:r w:rsidR="0091727C" w:rsidRPr="0050322F">
        <w:rPr>
          <w:rFonts w:ascii="Arial" w:hAnsi="Arial" w:cs="Arial"/>
          <w:b/>
          <w:sz w:val="20"/>
          <w:szCs w:val="20"/>
        </w:rPr>
        <w:t xml:space="preserve"> </w:t>
      </w:r>
    </w:p>
    <w:p w14:paraId="0771957C" w14:textId="77777777" w:rsidR="007302EE" w:rsidRPr="0050322F" w:rsidRDefault="007302EE" w:rsidP="005032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8067CD" w14:textId="77777777" w:rsidR="00CD1CE9" w:rsidRPr="0050322F" w:rsidRDefault="0095419D" w:rsidP="005032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22F">
        <w:rPr>
          <w:rFonts w:ascii="Arial" w:hAnsi="Arial" w:cs="Arial"/>
          <w:sz w:val="20"/>
          <w:szCs w:val="20"/>
        </w:rPr>
        <w:t>Per rendere accessibile questa grande i</w:t>
      </w:r>
      <w:r w:rsidR="0050322F" w:rsidRPr="0050322F">
        <w:rPr>
          <w:rFonts w:ascii="Arial" w:hAnsi="Arial" w:cs="Arial"/>
          <w:sz w:val="20"/>
          <w:szCs w:val="20"/>
        </w:rPr>
        <w:t xml:space="preserve">nnovazione ai pazienti, diventa </w:t>
      </w:r>
      <w:r w:rsidRPr="0050322F">
        <w:rPr>
          <w:rFonts w:ascii="Arial" w:hAnsi="Arial" w:cs="Arial"/>
          <w:b/>
          <w:sz w:val="20"/>
          <w:szCs w:val="20"/>
        </w:rPr>
        <w:t>urgente immaginare e costruire, in sinergia con le istituzioni nazionali e internazionali, nuovi modelli di gestione</w:t>
      </w:r>
      <w:r w:rsidRPr="0050322F">
        <w:rPr>
          <w:rFonts w:ascii="Arial" w:hAnsi="Arial" w:cs="Arial"/>
          <w:sz w:val="20"/>
          <w:szCs w:val="20"/>
        </w:rPr>
        <w:t xml:space="preserve"> che superino l’attuale sistema basato sulle patologie acute e ricorrenti, che tengano in considerazione che: </w:t>
      </w:r>
    </w:p>
    <w:p w14:paraId="781AEE53" w14:textId="77777777" w:rsidR="00CD1CE9" w:rsidRPr="0050322F" w:rsidRDefault="0095419D" w:rsidP="005032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22F">
        <w:rPr>
          <w:rFonts w:ascii="Arial" w:hAnsi="Arial" w:cs="Arial"/>
          <w:sz w:val="20"/>
          <w:szCs w:val="20"/>
        </w:rPr>
        <w:t>- stiamo parlando di terapie</w:t>
      </w:r>
      <w:r w:rsidR="0091727C" w:rsidRPr="0050322F">
        <w:rPr>
          <w:rFonts w:ascii="Arial" w:hAnsi="Arial" w:cs="Arial"/>
          <w:sz w:val="20"/>
          <w:szCs w:val="20"/>
        </w:rPr>
        <w:t xml:space="preserve"> costruite su singoli pazienti o per nicchie di pazienti, </w:t>
      </w:r>
      <w:r w:rsidR="0050322F" w:rsidRPr="0050322F">
        <w:rPr>
          <w:rFonts w:ascii="Arial" w:hAnsi="Arial" w:cs="Arial"/>
          <w:sz w:val="20"/>
          <w:szCs w:val="20"/>
        </w:rPr>
        <w:t>che aprono</w:t>
      </w:r>
      <w:r w:rsidR="0091727C" w:rsidRPr="0050322F">
        <w:rPr>
          <w:rFonts w:ascii="Arial" w:hAnsi="Arial" w:cs="Arial"/>
          <w:sz w:val="20"/>
          <w:szCs w:val="20"/>
        </w:rPr>
        <w:t xml:space="preserve"> la strada verso la </w:t>
      </w:r>
      <w:r w:rsidR="0091727C" w:rsidRPr="00472E41">
        <w:rPr>
          <w:rFonts w:ascii="Arial" w:hAnsi="Arial" w:cs="Arial"/>
          <w:b/>
          <w:sz w:val="20"/>
          <w:szCs w:val="20"/>
        </w:rPr>
        <w:t>medicina personalizzata</w:t>
      </w:r>
      <w:r w:rsidR="0091727C" w:rsidRPr="0050322F">
        <w:rPr>
          <w:rFonts w:ascii="Arial" w:hAnsi="Arial" w:cs="Arial"/>
          <w:sz w:val="20"/>
          <w:szCs w:val="20"/>
        </w:rPr>
        <w:t>;</w:t>
      </w:r>
    </w:p>
    <w:p w14:paraId="3C35D19A" w14:textId="77777777" w:rsidR="00CD1CE9" w:rsidRPr="0050322F" w:rsidRDefault="0095419D" w:rsidP="005032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22F">
        <w:rPr>
          <w:rFonts w:ascii="Arial" w:hAnsi="Arial" w:cs="Arial"/>
          <w:sz w:val="20"/>
          <w:szCs w:val="20"/>
        </w:rPr>
        <w:t>- che non si tratta più della produzione su vasta scala del medesimo principio attivo, ma in molti casi dell’</w:t>
      </w:r>
      <w:r w:rsidRPr="008A2013">
        <w:rPr>
          <w:rFonts w:ascii="Arial" w:hAnsi="Arial" w:cs="Arial"/>
          <w:b/>
          <w:sz w:val="20"/>
          <w:szCs w:val="20"/>
        </w:rPr>
        <w:t>ingegnerizzazione in breve tempo della singola terapia per il singolo paziente</w:t>
      </w:r>
      <w:r w:rsidRPr="0050322F">
        <w:rPr>
          <w:rFonts w:ascii="Arial" w:hAnsi="Arial" w:cs="Arial"/>
          <w:sz w:val="20"/>
          <w:szCs w:val="20"/>
        </w:rPr>
        <w:t xml:space="preserve">; </w:t>
      </w:r>
    </w:p>
    <w:p w14:paraId="77B6C6B3" w14:textId="6E520305" w:rsidR="00CD1CE9" w:rsidRPr="0050322F" w:rsidRDefault="0095419D" w:rsidP="005032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22F">
        <w:rPr>
          <w:rFonts w:ascii="Arial" w:hAnsi="Arial" w:cs="Arial"/>
          <w:sz w:val="20"/>
          <w:szCs w:val="20"/>
        </w:rPr>
        <w:t xml:space="preserve">- sono terapie spesso </w:t>
      </w:r>
      <w:r w:rsidRPr="008A2013">
        <w:rPr>
          <w:rFonts w:ascii="Arial" w:hAnsi="Arial" w:cs="Arial"/>
          <w:b/>
          <w:sz w:val="20"/>
          <w:szCs w:val="20"/>
        </w:rPr>
        <w:t>una tantum</w:t>
      </w:r>
      <w:r w:rsidRPr="0050322F">
        <w:rPr>
          <w:rFonts w:ascii="Arial" w:hAnsi="Arial" w:cs="Arial"/>
          <w:sz w:val="20"/>
          <w:szCs w:val="20"/>
        </w:rPr>
        <w:t xml:space="preserve"> e </w:t>
      </w:r>
      <w:r w:rsidR="008A2013">
        <w:rPr>
          <w:rFonts w:ascii="Arial" w:hAnsi="Arial" w:cs="Arial"/>
          <w:sz w:val="20"/>
          <w:szCs w:val="20"/>
        </w:rPr>
        <w:t xml:space="preserve">per le quali non si prevede </w:t>
      </w:r>
      <w:r w:rsidRPr="0050322F">
        <w:rPr>
          <w:rFonts w:ascii="Arial" w:hAnsi="Arial" w:cs="Arial"/>
          <w:sz w:val="20"/>
          <w:szCs w:val="20"/>
        </w:rPr>
        <w:t xml:space="preserve">un’assunzione prolungata nel tempo; </w:t>
      </w:r>
    </w:p>
    <w:p w14:paraId="39F1C55A" w14:textId="77777777" w:rsidR="004B6EE5" w:rsidRPr="0050322F" w:rsidRDefault="0095419D" w:rsidP="005032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22F">
        <w:rPr>
          <w:rFonts w:ascii="Arial" w:hAnsi="Arial" w:cs="Arial"/>
          <w:sz w:val="20"/>
          <w:szCs w:val="20"/>
        </w:rPr>
        <w:t>- il beneficio clinico per il paziente va valorizzato unita</w:t>
      </w:r>
      <w:r w:rsidR="004B6EE5" w:rsidRPr="0050322F">
        <w:rPr>
          <w:rFonts w:ascii="Arial" w:hAnsi="Arial" w:cs="Arial"/>
          <w:sz w:val="20"/>
          <w:szCs w:val="20"/>
        </w:rPr>
        <w:t>mente ai costi sociali evitati;</w:t>
      </w:r>
    </w:p>
    <w:p w14:paraId="0B2CDF25" w14:textId="7DFBC40A" w:rsidR="0050322F" w:rsidRPr="0050322F" w:rsidRDefault="004B6EE5" w:rsidP="005032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322F">
        <w:rPr>
          <w:rFonts w:ascii="Arial" w:eastAsia="Times New Roman" w:hAnsi="Arial" w:cs="Arial"/>
          <w:sz w:val="20"/>
          <w:szCs w:val="20"/>
        </w:rPr>
        <w:t xml:space="preserve">- </w:t>
      </w:r>
      <w:r w:rsidR="0050322F" w:rsidRPr="0050322F">
        <w:rPr>
          <w:rFonts w:ascii="Arial" w:eastAsia="Times New Roman" w:hAnsi="Arial" w:cs="Arial"/>
          <w:sz w:val="20"/>
          <w:szCs w:val="20"/>
        </w:rPr>
        <w:t xml:space="preserve">il </w:t>
      </w:r>
      <w:r w:rsidRPr="0050322F">
        <w:rPr>
          <w:rFonts w:ascii="Arial" w:eastAsia="Times New Roman" w:hAnsi="Arial" w:cs="Arial"/>
          <w:sz w:val="20"/>
          <w:szCs w:val="20"/>
        </w:rPr>
        <w:t>valore economico elevato</w:t>
      </w:r>
      <w:r w:rsidR="0050322F" w:rsidRPr="0050322F">
        <w:rPr>
          <w:rFonts w:ascii="Arial" w:eastAsia="Times New Roman" w:hAnsi="Arial" w:cs="Arial"/>
          <w:sz w:val="20"/>
          <w:szCs w:val="20"/>
        </w:rPr>
        <w:t xml:space="preserve"> è </w:t>
      </w:r>
      <w:r w:rsidRPr="0050322F">
        <w:rPr>
          <w:rFonts w:ascii="Arial" w:eastAsia="Times New Roman" w:hAnsi="Arial" w:cs="Arial"/>
          <w:sz w:val="20"/>
          <w:szCs w:val="20"/>
        </w:rPr>
        <w:t xml:space="preserve">allo stesso tempo </w:t>
      </w:r>
      <w:r w:rsidRPr="008A2013">
        <w:rPr>
          <w:rFonts w:ascii="Arial" w:eastAsia="Times New Roman" w:hAnsi="Arial" w:cs="Arial"/>
          <w:b/>
          <w:sz w:val="20"/>
          <w:szCs w:val="20"/>
        </w:rPr>
        <w:t>costo-efficace</w:t>
      </w:r>
      <w:r w:rsidR="0050322F" w:rsidRPr="0050322F">
        <w:rPr>
          <w:rFonts w:ascii="Arial" w:eastAsia="Times New Roman" w:hAnsi="Arial" w:cs="Arial"/>
          <w:sz w:val="20"/>
          <w:szCs w:val="20"/>
        </w:rPr>
        <w:t>,</w:t>
      </w:r>
      <w:r w:rsidRPr="0050322F">
        <w:rPr>
          <w:rFonts w:ascii="Arial" w:eastAsia="Times New Roman" w:hAnsi="Arial" w:cs="Arial"/>
          <w:sz w:val="20"/>
          <w:szCs w:val="20"/>
        </w:rPr>
        <w:t xml:space="preserve"> se valutato dal punto di vista farm</w:t>
      </w:r>
      <w:r w:rsidR="00162A9B">
        <w:rPr>
          <w:rFonts w:ascii="Arial" w:eastAsia="Times New Roman" w:hAnsi="Arial" w:cs="Arial"/>
          <w:sz w:val="20"/>
          <w:szCs w:val="20"/>
        </w:rPr>
        <w:t xml:space="preserve">aco-economico (misurato in QALY </w:t>
      </w:r>
      <w:bookmarkStart w:id="0" w:name="_GoBack"/>
      <w:bookmarkEnd w:id="0"/>
      <w:r w:rsidR="008A2013" w:rsidRPr="008A2013">
        <w:rPr>
          <w:rFonts w:ascii="Arial" w:eastAsia="Times New Roman" w:hAnsi="Arial" w:cs="Arial"/>
          <w:sz w:val="20"/>
          <w:szCs w:val="20"/>
        </w:rPr>
        <w:t xml:space="preserve">Quality </w:t>
      </w:r>
      <w:proofErr w:type="spellStart"/>
      <w:r w:rsidR="008A2013" w:rsidRPr="008A2013">
        <w:rPr>
          <w:rFonts w:ascii="Arial" w:eastAsia="Times New Roman" w:hAnsi="Arial" w:cs="Arial"/>
          <w:sz w:val="20"/>
          <w:szCs w:val="20"/>
        </w:rPr>
        <w:t>Adjusted</w:t>
      </w:r>
      <w:proofErr w:type="spellEnd"/>
      <w:r w:rsidR="008A2013" w:rsidRPr="008A2013">
        <w:rPr>
          <w:rFonts w:ascii="Arial" w:eastAsia="Times New Roman" w:hAnsi="Arial" w:cs="Arial"/>
          <w:sz w:val="20"/>
          <w:szCs w:val="20"/>
        </w:rPr>
        <w:t xml:space="preserve"> Life </w:t>
      </w:r>
      <w:proofErr w:type="spellStart"/>
      <w:r w:rsidR="008A2013" w:rsidRPr="008A2013">
        <w:rPr>
          <w:rFonts w:ascii="Arial" w:eastAsia="Times New Roman" w:hAnsi="Arial" w:cs="Arial"/>
          <w:sz w:val="20"/>
          <w:szCs w:val="20"/>
        </w:rPr>
        <w:t>Years</w:t>
      </w:r>
      <w:proofErr w:type="spellEnd"/>
      <w:r w:rsidR="008A2013">
        <w:rPr>
          <w:rFonts w:ascii="Arial" w:eastAsia="Times New Roman" w:hAnsi="Arial" w:cs="Arial"/>
          <w:sz w:val="20"/>
          <w:szCs w:val="20"/>
        </w:rPr>
        <w:t xml:space="preserve">, unità di misura </w:t>
      </w:r>
      <w:r w:rsidR="008A2013" w:rsidRPr="008A2013">
        <w:rPr>
          <w:rFonts w:ascii="Arial" w:eastAsia="Times New Roman" w:hAnsi="Arial" w:cs="Arial"/>
          <w:sz w:val="20"/>
          <w:szCs w:val="20"/>
        </w:rPr>
        <w:t>che combina la durata della v</w:t>
      </w:r>
      <w:r w:rsidR="008A2013">
        <w:rPr>
          <w:rFonts w:ascii="Arial" w:eastAsia="Times New Roman" w:hAnsi="Arial" w:cs="Arial"/>
          <w:sz w:val="20"/>
          <w:szCs w:val="20"/>
        </w:rPr>
        <w:t>ita con la qualità della stessa</w:t>
      </w:r>
      <w:r w:rsidRPr="0050322F">
        <w:rPr>
          <w:rFonts w:ascii="Arial" w:eastAsia="Times New Roman" w:hAnsi="Arial" w:cs="Arial"/>
          <w:sz w:val="20"/>
          <w:szCs w:val="20"/>
        </w:rPr>
        <w:t xml:space="preserve">), considerando i potenziali risparmi </w:t>
      </w:r>
      <w:r w:rsidR="008A2013">
        <w:rPr>
          <w:rFonts w:ascii="Arial" w:eastAsia="Times New Roman" w:hAnsi="Arial" w:cs="Arial"/>
          <w:sz w:val="20"/>
          <w:szCs w:val="20"/>
        </w:rPr>
        <w:t>diretti e indiretti successivi;</w:t>
      </w:r>
    </w:p>
    <w:p w14:paraId="537952ED" w14:textId="1E1C8F53" w:rsidR="004B6EE5" w:rsidRPr="0050322F" w:rsidRDefault="0050322F" w:rsidP="005032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322F">
        <w:rPr>
          <w:rFonts w:ascii="Arial" w:eastAsia="Times New Roman" w:hAnsi="Arial" w:cs="Arial"/>
          <w:sz w:val="20"/>
          <w:szCs w:val="20"/>
        </w:rPr>
        <w:lastRenderedPageBreak/>
        <w:t xml:space="preserve">- queste </w:t>
      </w:r>
      <w:r w:rsidR="004B6EE5" w:rsidRPr="0050322F">
        <w:rPr>
          <w:rFonts w:ascii="Arial" w:eastAsia="Times New Roman" w:hAnsi="Arial" w:cs="Arial"/>
          <w:sz w:val="20"/>
          <w:szCs w:val="20"/>
        </w:rPr>
        <w:t>terapie, spesso trasformative, necessitano di un modello di definizione del valore e, quindi, del prezzo che sommi il valore terapeutico a quello dei costi evitati e che, di conseguenza</w:t>
      </w:r>
      <w:r w:rsidR="008A2013">
        <w:rPr>
          <w:rFonts w:ascii="Arial" w:eastAsia="Times New Roman" w:hAnsi="Arial" w:cs="Arial"/>
          <w:sz w:val="20"/>
          <w:szCs w:val="20"/>
        </w:rPr>
        <w:t>, valuti il medio-lungo termine.</w:t>
      </w:r>
    </w:p>
    <w:p w14:paraId="706F28AF" w14:textId="77777777" w:rsidR="006B5B63" w:rsidRPr="0050322F" w:rsidRDefault="006B5B63" w:rsidP="005032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78B290" w14:textId="77777777" w:rsidR="0091727C" w:rsidRPr="0050322F" w:rsidRDefault="006B5B63" w:rsidP="005032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322F">
        <w:rPr>
          <w:rFonts w:ascii="Arial" w:hAnsi="Arial" w:cs="Arial"/>
          <w:sz w:val="20"/>
          <w:szCs w:val="20"/>
        </w:rPr>
        <w:t xml:space="preserve">In particolare, </w:t>
      </w:r>
      <w:r w:rsidRPr="0050322F">
        <w:rPr>
          <w:rFonts w:ascii="Arial" w:hAnsi="Arial" w:cs="Arial"/>
          <w:b/>
          <w:sz w:val="20"/>
          <w:szCs w:val="20"/>
        </w:rPr>
        <w:t xml:space="preserve">l’approccio sulle terapie avanzate va visto in termini complementari e di partnership virtuosa tra mondo della ricerca e mondo industriale. </w:t>
      </w:r>
    </w:p>
    <w:p w14:paraId="78673B37" w14:textId="1D8B6138" w:rsidR="0091727C" w:rsidRPr="0050322F" w:rsidRDefault="004B6EE5" w:rsidP="005032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22F">
        <w:rPr>
          <w:rFonts w:ascii="Arial" w:hAnsi="Arial" w:cs="Arial"/>
          <w:sz w:val="20"/>
          <w:szCs w:val="20"/>
        </w:rPr>
        <w:t xml:space="preserve">Il </w:t>
      </w:r>
      <w:r w:rsidR="0091727C" w:rsidRPr="0050322F">
        <w:rPr>
          <w:rFonts w:ascii="Arial" w:hAnsi="Arial" w:cs="Arial"/>
          <w:sz w:val="20"/>
          <w:szCs w:val="20"/>
        </w:rPr>
        <w:t>mondo accademico rap</w:t>
      </w:r>
      <w:r w:rsidR="006B5B63" w:rsidRPr="0050322F">
        <w:rPr>
          <w:rFonts w:ascii="Arial" w:hAnsi="Arial" w:cs="Arial"/>
          <w:sz w:val="20"/>
          <w:szCs w:val="20"/>
        </w:rPr>
        <w:t>presen</w:t>
      </w:r>
      <w:r w:rsidR="008A2013">
        <w:rPr>
          <w:rFonts w:ascii="Arial" w:hAnsi="Arial" w:cs="Arial"/>
          <w:sz w:val="20"/>
          <w:szCs w:val="20"/>
        </w:rPr>
        <w:t>ta un generatore di innovazione</w:t>
      </w:r>
      <w:r w:rsidR="006B5B63" w:rsidRPr="0050322F">
        <w:rPr>
          <w:rFonts w:ascii="Arial" w:hAnsi="Arial" w:cs="Arial"/>
          <w:sz w:val="20"/>
          <w:szCs w:val="20"/>
        </w:rPr>
        <w:t>, sviluppando la ricer</w:t>
      </w:r>
      <w:r w:rsidRPr="0050322F">
        <w:rPr>
          <w:rFonts w:ascii="Arial" w:hAnsi="Arial" w:cs="Arial"/>
          <w:sz w:val="20"/>
          <w:szCs w:val="20"/>
        </w:rPr>
        <w:t xml:space="preserve">ca di base e preclinica, ma </w:t>
      </w:r>
      <w:r w:rsidR="006B5B63" w:rsidRPr="0050322F">
        <w:rPr>
          <w:rFonts w:ascii="Arial" w:hAnsi="Arial" w:cs="Arial"/>
          <w:sz w:val="20"/>
          <w:szCs w:val="20"/>
        </w:rPr>
        <w:t>tale innovazione ric</w:t>
      </w:r>
      <w:r w:rsidRPr="0050322F">
        <w:rPr>
          <w:rFonts w:ascii="Arial" w:hAnsi="Arial" w:cs="Arial"/>
          <w:sz w:val="20"/>
          <w:szCs w:val="20"/>
        </w:rPr>
        <w:t>hiede</w:t>
      </w:r>
      <w:r w:rsidR="006B5B63" w:rsidRPr="0050322F">
        <w:rPr>
          <w:rFonts w:ascii="Arial" w:hAnsi="Arial" w:cs="Arial"/>
          <w:sz w:val="20"/>
          <w:szCs w:val="20"/>
        </w:rPr>
        <w:t xml:space="preserve"> un</w:t>
      </w:r>
      <w:r w:rsidRPr="0050322F">
        <w:rPr>
          <w:rFonts w:ascii="Arial" w:hAnsi="Arial" w:cs="Arial"/>
          <w:sz w:val="20"/>
          <w:szCs w:val="20"/>
        </w:rPr>
        <w:t xml:space="preserve"> ingente impegno economico per poter essere traslata</w:t>
      </w:r>
      <w:r w:rsidR="006B5B63" w:rsidRPr="0050322F">
        <w:rPr>
          <w:rFonts w:ascii="Arial" w:hAnsi="Arial" w:cs="Arial"/>
          <w:sz w:val="20"/>
          <w:szCs w:val="20"/>
        </w:rPr>
        <w:t xml:space="preserve"> su larga scala. Impegno che difficilmente oggi può avere un ente pubblico. </w:t>
      </w:r>
    </w:p>
    <w:p w14:paraId="2B57A564" w14:textId="77777777" w:rsidR="0091727C" w:rsidRPr="0050322F" w:rsidRDefault="006B5B63" w:rsidP="005032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22F">
        <w:rPr>
          <w:rFonts w:ascii="Arial" w:hAnsi="Arial" w:cs="Arial"/>
          <w:sz w:val="20"/>
          <w:szCs w:val="20"/>
        </w:rPr>
        <w:t xml:space="preserve">Le </w:t>
      </w:r>
      <w:r w:rsidRPr="008A2013">
        <w:rPr>
          <w:rFonts w:ascii="Arial" w:hAnsi="Arial" w:cs="Arial"/>
          <w:b/>
          <w:sz w:val="20"/>
          <w:szCs w:val="20"/>
        </w:rPr>
        <w:t>terapie ‘sperimentali’ sviluppate in ambito accademico</w:t>
      </w:r>
      <w:r w:rsidRPr="0050322F">
        <w:rPr>
          <w:rFonts w:ascii="Arial" w:hAnsi="Arial" w:cs="Arial"/>
          <w:sz w:val="20"/>
          <w:szCs w:val="20"/>
        </w:rPr>
        <w:t xml:space="preserve"> con finanziamenti pubblici sono finalizzate ad utilizzi sperimentali, testano una ipotesi e seppur importanti per la proof of concept e l’</w:t>
      </w:r>
      <w:r w:rsidRPr="0050322F">
        <w:rPr>
          <w:rFonts w:ascii="Arial" w:hAnsi="Arial" w:cs="Arial"/>
          <w:sz w:val="20"/>
          <w:szCs w:val="20"/>
          <w:lang w:val="es-ES_tradnl"/>
        </w:rPr>
        <w:t>applicabilit</w:t>
      </w:r>
      <w:r w:rsidRPr="0050322F">
        <w:rPr>
          <w:rFonts w:ascii="Arial" w:hAnsi="Arial" w:cs="Arial"/>
          <w:sz w:val="20"/>
          <w:szCs w:val="20"/>
          <w:lang w:val="fr-FR"/>
        </w:rPr>
        <w:t xml:space="preserve">à </w:t>
      </w:r>
      <w:r w:rsidRPr="0050322F">
        <w:rPr>
          <w:rFonts w:ascii="Arial" w:hAnsi="Arial" w:cs="Arial"/>
          <w:sz w:val="20"/>
          <w:szCs w:val="20"/>
        </w:rPr>
        <w:t>al letto del paziente hanno bisogno di un network industriale per poter</w:t>
      </w:r>
      <w:r w:rsidR="0050322F" w:rsidRPr="0050322F">
        <w:rPr>
          <w:rFonts w:ascii="Arial" w:hAnsi="Arial" w:cs="Arial"/>
          <w:sz w:val="20"/>
          <w:szCs w:val="20"/>
        </w:rPr>
        <w:t>le render</w:t>
      </w:r>
      <w:r w:rsidRPr="0050322F">
        <w:rPr>
          <w:rFonts w:ascii="Arial" w:hAnsi="Arial" w:cs="Arial"/>
          <w:sz w:val="20"/>
          <w:szCs w:val="20"/>
        </w:rPr>
        <w:t>e accessibili, con la stessa qualit</w:t>
      </w:r>
      <w:r w:rsidRPr="0050322F">
        <w:rPr>
          <w:rFonts w:ascii="Arial" w:hAnsi="Arial" w:cs="Arial"/>
          <w:sz w:val="20"/>
          <w:szCs w:val="20"/>
          <w:lang w:val="fr-FR"/>
        </w:rPr>
        <w:t>à</w:t>
      </w:r>
      <w:r w:rsidR="0091727C" w:rsidRPr="0050322F">
        <w:rPr>
          <w:rFonts w:ascii="Arial" w:hAnsi="Arial" w:cs="Arial"/>
          <w:sz w:val="20"/>
          <w:szCs w:val="20"/>
        </w:rPr>
        <w:t>, sicurezza ed efficacia  a</w:t>
      </w:r>
      <w:r w:rsidRPr="0050322F">
        <w:rPr>
          <w:rFonts w:ascii="Arial" w:hAnsi="Arial" w:cs="Arial"/>
          <w:sz w:val="20"/>
          <w:szCs w:val="20"/>
        </w:rPr>
        <w:t xml:space="preserve"> un numero elevato di pazient</w:t>
      </w:r>
      <w:r w:rsidR="004B6EE5" w:rsidRPr="0050322F">
        <w:rPr>
          <w:rFonts w:ascii="Arial" w:hAnsi="Arial" w:cs="Arial"/>
          <w:sz w:val="20"/>
          <w:szCs w:val="20"/>
        </w:rPr>
        <w:t>i</w:t>
      </w:r>
      <w:r w:rsidRPr="0050322F">
        <w:rPr>
          <w:rFonts w:ascii="Arial" w:hAnsi="Arial" w:cs="Arial"/>
          <w:sz w:val="20"/>
          <w:szCs w:val="20"/>
        </w:rPr>
        <w:t xml:space="preserve">. </w:t>
      </w:r>
    </w:p>
    <w:p w14:paraId="5C70C345" w14:textId="35D538F5" w:rsidR="006B5B63" w:rsidRPr="0050322F" w:rsidRDefault="006B5B63" w:rsidP="005032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22F">
        <w:rPr>
          <w:rFonts w:ascii="Arial" w:hAnsi="Arial" w:cs="Arial"/>
          <w:sz w:val="20"/>
          <w:szCs w:val="20"/>
        </w:rPr>
        <w:t>Gestire</w:t>
      </w:r>
      <w:r w:rsidR="004B6EE5" w:rsidRPr="0050322F">
        <w:rPr>
          <w:rFonts w:ascii="Arial" w:hAnsi="Arial" w:cs="Arial"/>
          <w:sz w:val="20"/>
          <w:szCs w:val="20"/>
        </w:rPr>
        <w:t>,</w:t>
      </w:r>
      <w:r w:rsidRPr="0050322F">
        <w:rPr>
          <w:rFonts w:ascii="Arial" w:hAnsi="Arial" w:cs="Arial"/>
          <w:sz w:val="20"/>
          <w:szCs w:val="20"/>
        </w:rPr>
        <w:t xml:space="preserve"> infatti</w:t>
      </w:r>
      <w:r w:rsidR="004B6EE5" w:rsidRPr="0050322F">
        <w:rPr>
          <w:rFonts w:ascii="Arial" w:hAnsi="Arial" w:cs="Arial"/>
          <w:sz w:val="20"/>
          <w:szCs w:val="20"/>
        </w:rPr>
        <w:t>,</w:t>
      </w:r>
      <w:r w:rsidRPr="0050322F">
        <w:rPr>
          <w:rFonts w:ascii="Arial" w:hAnsi="Arial" w:cs="Arial"/>
          <w:sz w:val="20"/>
          <w:szCs w:val="20"/>
        </w:rPr>
        <w:t xml:space="preserve"> il processo di immissione in commercio delle terapie e l’ottenimento di un’autorizzazione da parte di una autorit</w:t>
      </w:r>
      <w:r w:rsidRPr="0050322F">
        <w:rPr>
          <w:rFonts w:ascii="Arial" w:hAnsi="Arial" w:cs="Arial"/>
          <w:sz w:val="20"/>
          <w:szCs w:val="20"/>
          <w:lang w:val="fr-FR"/>
        </w:rPr>
        <w:t xml:space="preserve">à </w:t>
      </w:r>
      <w:r w:rsidRPr="0050322F">
        <w:rPr>
          <w:rFonts w:ascii="Arial" w:hAnsi="Arial" w:cs="Arial"/>
          <w:sz w:val="20"/>
          <w:szCs w:val="20"/>
        </w:rPr>
        <w:t>regolatoria è un percorso lungo e complesso, che implica l’impiego di ingenti ri</w:t>
      </w:r>
      <w:r w:rsidR="0050322F" w:rsidRPr="0050322F">
        <w:rPr>
          <w:rFonts w:ascii="Arial" w:hAnsi="Arial" w:cs="Arial"/>
          <w:sz w:val="20"/>
          <w:szCs w:val="20"/>
        </w:rPr>
        <w:t xml:space="preserve">sorse tecniche, procedurali ed </w:t>
      </w:r>
      <w:r w:rsidRPr="0050322F">
        <w:rPr>
          <w:rFonts w:ascii="Arial" w:hAnsi="Arial" w:cs="Arial"/>
          <w:sz w:val="20"/>
          <w:szCs w:val="20"/>
        </w:rPr>
        <w:t>economiche, tipiche di un’organizzazione industriale e che è tale per garantire</w:t>
      </w:r>
      <w:r w:rsidR="00472E41">
        <w:rPr>
          <w:rFonts w:ascii="Arial" w:hAnsi="Arial" w:cs="Arial"/>
          <w:sz w:val="20"/>
          <w:szCs w:val="20"/>
        </w:rPr>
        <w:t xml:space="preserve"> al paziente </w:t>
      </w:r>
      <w:r w:rsidRPr="0050322F">
        <w:rPr>
          <w:rFonts w:ascii="Arial" w:hAnsi="Arial" w:cs="Arial"/>
          <w:sz w:val="20"/>
          <w:szCs w:val="20"/>
        </w:rPr>
        <w:t>standard elevati di qualit</w:t>
      </w:r>
      <w:r w:rsidRPr="0050322F">
        <w:rPr>
          <w:rFonts w:ascii="Arial" w:hAnsi="Arial" w:cs="Arial"/>
          <w:sz w:val="20"/>
          <w:szCs w:val="20"/>
          <w:lang w:val="fr-FR"/>
        </w:rPr>
        <w:t>à</w:t>
      </w:r>
      <w:r w:rsidR="0050322F" w:rsidRPr="0050322F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50322F" w:rsidRPr="0050322F">
        <w:rPr>
          <w:rFonts w:ascii="Arial" w:hAnsi="Arial" w:cs="Arial"/>
          <w:sz w:val="20"/>
          <w:szCs w:val="20"/>
          <w:lang w:val="fr-FR"/>
        </w:rPr>
        <w:t>efficacia</w:t>
      </w:r>
      <w:proofErr w:type="spellEnd"/>
      <w:r w:rsidR="0050322F" w:rsidRPr="0050322F">
        <w:rPr>
          <w:rFonts w:ascii="Arial" w:hAnsi="Arial" w:cs="Arial"/>
          <w:sz w:val="20"/>
          <w:szCs w:val="20"/>
          <w:lang w:val="fr-FR"/>
        </w:rPr>
        <w:t xml:space="preserve"> e </w:t>
      </w:r>
      <w:proofErr w:type="spellStart"/>
      <w:r w:rsidR="0050322F" w:rsidRPr="0050322F">
        <w:rPr>
          <w:rFonts w:ascii="Arial" w:hAnsi="Arial" w:cs="Arial"/>
          <w:sz w:val="20"/>
          <w:szCs w:val="20"/>
          <w:lang w:val="fr-FR"/>
        </w:rPr>
        <w:t>sicurezza</w:t>
      </w:r>
      <w:proofErr w:type="spellEnd"/>
      <w:r w:rsidRPr="0050322F">
        <w:rPr>
          <w:rFonts w:ascii="Arial" w:hAnsi="Arial" w:cs="Arial"/>
          <w:sz w:val="20"/>
          <w:szCs w:val="20"/>
        </w:rPr>
        <w:t xml:space="preserve">. </w:t>
      </w:r>
      <w:r w:rsidR="004B6EE5" w:rsidRPr="0050322F">
        <w:rPr>
          <w:rFonts w:ascii="Arial" w:hAnsi="Arial" w:cs="Arial"/>
          <w:b/>
          <w:sz w:val="20"/>
          <w:szCs w:val="20"/>
        </w:rPr>
        <w:t xml:space="preserve">Le terapie avanzate registrate </w:t>
      </w:r>
      <w:r w:rsidRPr="0050322F">
        <w:rPr>
          <w:rFonts w:ascii="Arial" w:hAnsi="Arial" w:cs="Arial"/>
          <w:b/>
          <w:sz w:val="20"/>
          <w:szCs w:val="20"/>
        </w:rPr>
        <w:t xml:space="preserve">restano </w:t>
      </w:r>
      <w:r w:rsidR="004B6EE5" w:rsidRPr="0050322F">
        <w:rPr>
          <w:rFonts w:ascii="Arial" w:hAnsi="Arial" w:cs="Arial"/>
          <w:b/>
          <w:sz w:val="20"/>
          <w:szCs w:val="20"/>
        </w:rPr>
        <w:t xml:space="preserve">i soli farmaci </w:t>
      </w:r>
      <w:r w:rsidRPr="0050322F">
        <w:rPr>
          <w:rFonts w:ascii="Arial" w:hAnsi="Arial" w:cs="Arial"/>
          <w:b/>
          <w:sz w:val="20"/>
          <w:szCs w:val="20"/>
        </w:rPr>
        <w:t xml:space="preserve">a disposizione per la specifica urgenza di cura. </w:t>
      </w:r>
      <w:r w:rsidRPr="0050322F">
        <w:rPr>
          <w:rFonts w:ascii="Arial" w:hAnsi="Arial" w:cs="Arial"/>
          <w:sz w:val="20"/>
          <w:szCs w:val="20"/>
        </w:rPr>
        <w:t xml:space="preserve">Solo una volta raggiunto un adeguato livello di studi registrativi, le </w:t>
      </w:r>
      <w:r w:rsidR="004B6EE5" w:rsidRPr="0050322F">
        <w:rPr>
          <w:rFonts w:ascii="Arial" w:hAnsi="Arial" w:cs="Arial"/>
          <w:sz w:val="20"/>
          <w:szCs w:val="20"/>
        </w:rPr>
        <w:t>terapie avanzate</w:t>
      </w:r>
      <w:r w:rsidRPr="0050322F">
        <w:rPr>
          <w:rFonts w:ascii="Arial" w:hAnsi="Arial" w:cs="Arial"/>
          <w:sz w:val="20"/>
          <w:szCs w:val="20"/>
        </w:rPr>
        <w:t xml:space="preserve"> sperimentali possono diventare </w:t>
      </w:r>
      <w:r w:rsidR="004B6EE5" w:rsidRPr="00162A9B">
        <w:rPr>
          <w:rFonts w:ascii="Arial" w:hAnsi="Arial" w:cs="Arial"/>
          <w:b/>
          <w:sz w:val="20"/>
          <w:szCs w:val="20"/>
        </w:rPr>
        <w:t xml:space="preserve">terapie </w:t>
      </w:r>
      <w:r w:rsidR="0050322F" w:rsidRPr="00162A9B">
        <w:rPr>
          <w:rFonts w:ascii="Arial" w:hAnsi="Arial" w:cs="Arial"/>
          <w:b/>
          <w:sz w:val="20"/>
          <w:szCs w:val="20"/>
        </w:rPr>
        <w:t xml:space="preserve">avanzate </w:t>
      </w:r>
      <w:r w:rsidRPr="00162A9B">
        <w:rPr>
          <w:rFonts w:ascii="Arial" w:hAnsi="Arial" w:cs="Arial"/>
          <w:b/>
          <w:sz w:val="20"/>
          <w:szCs w:val="20"/>
        </w:rPr>
        <w:t>approvate</w:t>
      </w:r>
      <w:r w:rsidRPr="0050322F">
        <w:rPr>
          <w:rFonts w:ascii="Arial" w:hAnsi="Arial" w:cs="Arial"/>
          <w:sz w:val="20"/>
          <w:szCs w:val="20"/>
        </w:rPr>
        <w:t xml:space="preserve"> e, quindi, essere utilizzate per la specifica indicazione terapeutica rispetto alla quale abbiano comprovate evidenze scientifiche (proof of concept).</w:t>
      </w:r>
    </w:p>
    <w:p w14:paraId="6D001504" w14:textId="77777777" w:rsidR="006B5B63" w:rsidRPr="0050322F" w:rsidRDefault="006B5B63" w:rsidP="005032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332A52" w14:textId="77777777" w:rsidR="00CD1CE9" w:rsidRPr="0050322F" w:rsidRDefault="00CD1CE9" w:rsidP="005032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EB6CF9" w14:textId="77777777" w:rsidR="0044064C" w:rsidRDefault="0050322F" w:rsidP="00440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322F">
        <w:rPr>
          <w:rFonts w:ascii="Arial" w:hAnsi="Arial" w:cs="Arial"/>
          <w:b/>
          <w:color w:val="000000"/>
          <w:sz w:val="20"/>
          <w:szCs w:val="20"/>
        </w:rPr>
        <w:t>Maria Luisa Nolli</w:t>
      </w:r>
    </w:p>
    <w:p w14:paraId="57A4393C" w14:textId="56F05D97" w:rsidR="00A70E5C" w:rsidRPr="0050322F" w:rsidRDefault="0044064C" w:rsidP="00440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Componente del Consiglio Direttivo </w:t>
      </w:r>
      <w:r w:rsidRPr="0050322F">
        <w:rPr>
          <w:rFonts w:ascii="Arial" w:hAnsi="Arial" w:cs="Arial"/>
          <w:sz w:val="20"/>
          <w:szCs w:val="20"/>
        </w:rPr>
        <w:t>di Assobiotec</w:t>
      </w:r>
      <w:r>
        <w:rPr>
          <w:rFonts w:ascii="Arial" w:hAnsi="Arial" w:cs="Arial"/>
          <w:sz w:val="20"/>
          <w:szCs w:val="20"/>
        </w:rPr>
        <w:t>-Federchimica</w:t>
      </w:r>
      <w:r w:rsidRPr="0050322F">
        <w:rPr>
          <w:rFonts w:ascii="Arial" w:hAnsi="Arial" w:cs="Arial"/>
          <w:sz w:val="20"/>
          <w:szCs w:val="20"/>
        </w:rPr>
        <w:t xml:space="preserve"> e suo rappresentante in Europabio</w:t>
      </w:r>
      <w:r>
        <w:rPr>
          <w:rFonts w:ascii="Arial" w:hAnsi="Arial" w:cs="Arial"/>
          <w:sz w:val="20"/>
          <w:szCs w:val="20"/>
        </w:rPr>
        <w:t xml:space="preserve">, </w:t>
      </w:r>
      <w:r w:rsidRPr="004370EE">
        <w:rPr>
          <w:rFonts w:ascii="Arial" w:hAnsi="Arial" w:cs="Arial"/>
          <w:sz w:val="20"/>
          <w:szCs w:val="20"/>
        </w:rPr>
        <w:t>European Association for Bioindustries.</w:t>
      </w:r>
      <w:r>
        <w:rPr>
          <w:rFonts w:ascii="Arial" w:hAnsi="Arial" w:cs="Arial"/>
          <w:sz w:val="20"/>
          <w:szCs w:val="20"/>
        </w:rPr>
        <w:t xml:space="preserve"> </w:t>
      </w:r>
      <w:r w:rsidR="0050322F" w:rsidRPr="0050322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47C2BE92" w14:textId="77777777" w:rsidR="004370EE" w:rsidRDefault="004370EE" w:rsidP="00440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1702"/>
          <w:tab w:val="left" w:pos="2269"/>
          <w:tab w:val="left" w:pos="2835"/>
          <w:tab w:val="left" w:pos="3402"/>
          <w:tab w:val="left" w:pos="3969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50322F">
        <w:rPr>
          <w:rFonts w:ascii="Arial" w:hAnsi="Arial" w:cs="Arial"/>
          <w:sz w:val="20"/>
          <w:szCs w:val="20"/>
        </w:rPr>
        <w:t>x alunna del Collegio Ghislieri, laurea in Scienze Biologiche all’Università di Pavia, esperienza PhD all</w:t>
      </w:r>
      <w:r>
        <w:rPr>
          <w:rFonts w:ascii="Arial" w:hAnsi="Arial" w:cs="Arial"/>
          <w:sz w:val="20"/>
          <w:szCs w:val="20"/>
        </w:rPr>
        <w:t xml:space="preserve">’Université Libre de Bruxelles. </w:t>
      </w:r>
    </w:p>
    <w:p w14:paraId="1515B39E" w14:textId="77777777" w:rsidR="0044064C" w:rsidRDefault="0050322F" w:rsidP="00440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1702"/>
          <w:tab w:val="left" w:pos="2269"/>
          <w:tab w:val="left" w:pos="2835"/>
          <w:tab w:val="left" w:pos="3402"/>
          <w:tab w:val="left" w:pos="3969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50322F">
        <w:rPr>
          <w:rFonts w:ascii="Arial" w:hAnsi="Arial" w:cs="Arial"/>
          <w:sz w:val="20"/>
          <w:szCs w:val="20"/>
        </w:rPr>
        <w:t>o-fondatore e Amministrator</w:t>
      </w:r>
      <w:r>
        <w:rPr>
          <w:rFonts w:ascii="Arial" w:hAnsi="Arial" w:cs="Arial"/>
          <w:sz w:val="20"/>
          <w:szCs w:val="20"/>
        </w:rPr>
        <w:t xml:space="preserve">e Delegato di NCNbio, una </w:t>
      </w:r>
      <w:r w:rsidRPr="0050322F">
        <w:rPr>
          <w:rFonts w:ascii="Arial" w:hAnsi="Arial" w:cs="Arial"/>
          <w:sz w:val="20"/>
          <w:szCs w:val="20"/>
        </w:rPr>
        <w:t>start up  che si occupa di Technology Transfer industriale nel settore delle biotecnologie.</w:t>
      </w:r>
      <w:r w:rsidR="004370EE">
        <w:rPr>
          <w:rFonts w:ascii="Arial" w:hAnsi="Arial" w:cs="Arial"/>
          <w:sz w:val="20"/>
          <w:szCs w:val="20"/>
        </w:rPr>
        <w:t xml:space="preserve"> H</w:t>
      </w:r>
      <w:r w:rsidRPr="0050322F">
        <w:rPr>
          <w:rFonts w:ascii="Arial" w:hAnsi="Arial" w:cs="Arial"/>
          <w:sz w:val="20"/>
          <w:szCs w:val="20"/>
        </w:rPr>
        <w:t xml:space="preserve">a fondato ed è stata Amministratore Delegato di Areta International.  </w:t>
      </w:r>
      <w:r w:rsidR="004370EE">
        <w:rPr>
          <w:rFonts w:ascii="Arial" w:hAnsi="Arial" w:cs="Arial"/>
          <w:sz w:val="20"/>
          <w:szCs w:val="20"/>
        </w:rPr>
        <w:t>Co</w:t>
      </w:r>
      <w:r w:rsidRPr="0050322F">
        <w:rPr>
          <w:rFonts w:ascii="Arial" w:hAnsi="Arial" w:cs="Arial"/>
          <w:sz w:val="20"/>
          <w:szCs w:val="20"/>
        </w:rPr>
        <w:t>-fondatrice di due spin off universitari.</w:t>
      </w:r>
      <w:r w:rsidR="0044064C">
        <w:rPr>
          <w:rFonts w:ascii="Arial" w:hAnsi="Arial" w:cs="Arial"/>
          <w:sz w:val="20"/>
          <w:szCs w:val="20"/>
        </w:rPr>
        <w:t xml:space="preserve"> </w:t>
      </w:r>
      <w:r w:rsidR="004370EE">
        <w:rPr>
          <w:rFonts w:ascii="Arial" w:hAnsi="Arial" w:cs="Arial"/>
          <w:sz w:val="20"/>
          <w:szCs w:val="20"/>
        </w:rPr>
        <w:t>H</w:t>
      </w:r>
      <w:r w:rsidRPr="0050322F">
        <w:rPr>
          <w:rFonts w:ascii="Arial" w:hAnsi="Arial" w:cs="Arial"/>
          <w:sz w:val="20"/>
          <w:szCs w:val="20"/>
        </w:rPr>
        <w:t xml:space="preserve">a portato in tutte queste società </w:t>
      </w:r>
      <w:r w:rsidR="004370EE">
        <w:rPr>
          <w:rFonts w:ascii="Arial" w:hAnsi="Arial" w:cs="Arial"/>
          <w:sz w:val="20"/>
          <w:szCs w:val="20"/>
        </w:rPr>
        <w:t xml:space="preserve">la propria esperienza </w:t>
      </w:r>
      <w:r w:rsidRPr="0050322F">
        <w:rPr>
          <w:rFonts w:ascii="Arial" w:hAnsi="Arial" w:cs="Arial"/>
          <w:sz w:val="20"/>
          <w:szCs w:val="20"/>
        </w:rPr>
        <w:t>nel settore della biologia cellulare e immunologia, maturata come Scientist e Team Leader nel Centro Ricerche Lepetit, parte di società multinazionali della Dow Chemical</w:t>
      </w:r>
      <w:r w:rsidR="004370EE">
        <w:rPr>
          <w:rFonts w:ascii="Arial" w:hAnsi="Arial" w:cs="Arial"/>
          <w:sz w:val="20"/>
          <w:szCs w:val="20"/>
        </w:rPr>
        <w:t xml:space="preserve">. </w:t>
      </w:r>
    </w:p>
    <w:p w14:paraId="7C98804C" w14:textId="77777777" w:rsidR="0050322F" w:rsidRPr="0050322F" w:rsidRDefault="0044064C" w:rsidP="00440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1702"/>
          <w:tab w:val="left" w:pos="2269"/>
          <w:tab w:val="left" w:pos="2835"/>
          <w:tab w:val="left" w:pos="3402"/>
          <w:tab w:val="left" w:pos="3969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g</w:t>
      </w:r>
      <w:r w:rsidR="0050322F" w:rsidRPr="0050322F">
        <w:rPr>
          <w:rFonts w:ascii="Arial" w:hAnsi="Arial" w:cs="Arial"/>
          <w:sz w:val="20"/>
          <w:szCs w:val="20"/>
        </w:rPr>
        <w:t>iugno 2014 è membro del Consiglio Direttivo di AIRI.</w:t>
      </w:r>
      <w:r>
        <w:rPr>
          <w:rFonts w:ascii="Arial" w:hAnsi="Arial" w:cs="Arial"/>
          <w:sz w:val="20"/>
          <w:szCs w:val="20"/>
        </w:rPr>
        <w:t xml:space="preserve"> Dal g</w:t>
      </w:r>
      <w:r w:rsidR="0050322F" w:rsidRPr="0050322F">
        <w:rPr>
          <w:rFonts w:ascii="Arial" w:hAnsi="Arial" w:cs="Arial"/>
          <w:sz w:val="20"/>
          <w:szCs w:val="20"/>
        </w:rPr>
        <w:t>iugno 2014 è membro</w:t>
      </w:r>
      <w:r>
        <w:rPr>
          <w:rFonts w:ascii="Arial" w:hAnsi="Arial" w:cs="Arial"/>
          <w:sz w:val="20"/>
          <w:szCs w:val="20"/>
        </w:rPr>
        <w:t xml:space="preserve"> del Direttivo di AFI</w:t>
      </w:r>
      <w:r w:rsidR="0050322F" w:rsidRPr="0050322F">
        <w:rPr>
          <w:rFonts w:ascii="Arial" w:hAnsi="Arial" w:cs="Arial"/>
          <w:sz w:val="20"/>
          <w:szCs w:val="20"/>
        </w:rPr>
        <w:t xml:space="preserve">. </w:t>
      </w:r>
    </w:p>
    <w:p w14:paraId="017EE3E4" w14:textId="325BA5BF" w:rsidR="0050322F" w:rsidRPr="0050322F" w:rsidRDefault="0050322F" w:rsidP="00440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67"/>
          <w:tab w:val="left" w:pos="1702"/>
          <w:tab w:val="left" w:pos="2269"/>
          <w:tab w:val="left" w:pos="2835"/>
          <w:tab w:val="left" w:pos="3402"/>
          <w:tab w:val="left" w:pos="3969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322F">
        <w:rPr>
          <w:rFonts w:ascii="Arial" w:hAnsi="Arial" w:cs="Arial"/>
          <w:sz w:val="20"/>
          <w:szCs w:val="20"/>
        </w:rPr>
        <w:t>Nel giugno 2007 riceve il Premio Piazza Mercanti e nel 2012 il premio Rosa Camuna per l’imprenditoria innovativa femminile. Nel 2009 è uno dei 100 profili del volume dedicato a Milano “Le protagoniste: le donne che fanno l’Italia”.</w:t>
      </w:r>
      <w:r w:rsidR="004370EE">
        <w:rPr>
          <w:rFonts w:ascii="Arial" w:hAnsi="Arial" w:cs="Arial"/>
          <w:sz w:val="20"/>
          <w:szCs w:val="20"/>
        </w:rPr>
        <w:t xml:space="preserve"> </w:t>
      </w:r>
      <w:r w:rsidRPr="0050322F">
        <w:rPr>
          <w:rFonts w:ascii="Arial" w:hAnsi="Arial" w:cs="Arial"/>
          <w:sz w:val="20"/>
          <w:szCs w:val="20"/>
        </w:rPr>
        <w:t>Dal 2010 diventa membro di “Women &amp; Technologies” e dal 2015</w:t>
      </w:r>
      <w:r w:rsidR="004370EE">
        <w:rPr>
          <w:rFonts w:ascii="Arial" w:hAnsi="Arial" w:cs="Arial"/>
          <w:sz w:val="20"/>
          <w:szCs w:val="20"/>
        </w:rPr>
        <w:t xml:space="preserve"> al 2018</w:t>
      </w:r>
      <w:r w:rsidRPr="0050322F">
        <w:rPr>
          <w:rFonts w:ascii="Arial" w:hAnsi="Arial" w:cs="Arial"/>
          <w:sz w:val="20"/>
          <w:szCs w:val="20"/>
        </w:rPr>
        <w:t xml:space="preserve"> è presidente </w:t>
      </w:r>
      <w:r w:rsidR="00A70E5C">
        <w:rPr>
          <w:rFonts w:ascii="Arial" w:hAnsi="Arial" w:cs="Arial"/>
          <w:sz w:val="20"/>
          <w:szCs w:val="20"/>
        </w:rPr>
        <w:t xml:space="preserve">della stessa </w:t>
      </w:r>
      <w:r w:rsidR="004370EE">
        <w:rPr>
          <w:rFonts w:ascii="Arial" w:hAnsi="Arial" w:cs="Arial"/>
          <w:sz w:val="20"/>
          <w:szCs w:val="20"/>
        </w:rPr>
        <w:t>Associazione</w:t>
      </w:r>
      <w:r w:rsidRPr="0050322F">
        <w:rPr>
          <w:rFonts w:ascii="Arial" w:hAnsi="Arial" w:cs="Arial"/>
          <w:sz w:val="20"/>
          <w:szCs w:val="20"/>
        </w:rPr>
        <w:t>. Dal 2016 è professore a contratto all’Un</w:t>
      </w:r>
      <w:r w:rsidR="0044064C">
        <w:rPr>
          <w:rFonts w:ascii="Arial" w:hAnsi="Arial" w:cs="Arial"/>
          <w:sz w:val="20"/>
          <w:szCs w:val="20"/>
        </w:rPr>
        <w:t>iversità di Pavia dove insegna B</w:t>
      </w:r>
      <w:r w:rsidRPr="0050322F">
        <w:rPr>
          <w:rFonts w:ascii="Arial" w:hAnsi="Arial" w:cs="Arial"/>
          <w:sz w:val="20"/>
          <w:szCs w:val="20"/>
        </w:rPr>
        <w:t xml:space="preserve">iochimica Industriale </w:t>
      </w:r>
      <w:r w:rsidR="004370EE">
        <w:rPr>
          <w:rFonts w:ascii="Arial" w:hAnsi="Arial" w:cs="Arial"/>
          <w:sz w:val="20"/>
          <w:szCs w:val="20"/>
        </w:rPr>
        <w:t>nel corso di</w:t>
      </w:r>
      <w:r w:rsidRPr="0050322F">
        <w:rPr>
          <w:rFonts w:ascii="Arial" w:hAnsi="Arial" w:cs="Arial"/>
          <w:sz w:val="20"/>
          <w:szCs w:val="20"/>
        </w:rPr>
        <w:t xml:space="preserve"> Laurea Magistrale in Biotecnologie avanzate. </w:t>
      </w:r>
      <w:r w:rsidR="004370EE">
        <w:rPr>
          <w:rFonts w:ascii="Arial" w:hAnsi="Arial" w:cs="Arial"/>
          <w:sz w:val="20"/>
          <w:szCs w:val="20"/>
        </w:rPr>
        <w:t xml:space="preserve">Autore </w:t>
      </w:r>
      <w:r w:rsidRPr="0050322F">
        <w:rPr>
          <w:rFonts w:ascii="Arial" w:hAnsi="Arial" w:cs="Arial"/>
          <w:sz w:val="20"/>
          <w:szCs w:val="20"/>
        </w:rPr>
        <w:t xml:space="preserve">e co-autore di più di 60 pubblicazioni scientifiche e titolare di 11 brevetti internazionali. </w:t>
      </w:r>
    </w:p>
    <w:p w14:paraId="7BF9541A" w14:textId="77777777" w:rsidR="0050322F" w:rsidRPr="0050322F" w:rsidRDefault="0050322F" w:rsidP="00440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71C6514" w14:textId="77777777" w:rsidR="00CC6F71" w:rsidRPr="0050322F" w:rsidRDefault="00CC6F71" w:rsidP="00440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0322F">
        <w:rPr>
          <w:rFonts w:ascii="Arial" w:hAnsi="Arial" w:cs="Arial"/>
          <w:b/>
          <w:color w:val="000000"/>
          <w:sz w:val="20"/>
          <w:szCs w:val="20"/>
        </w:rPr>
        <w:t>Assobiotec</w:t>
      </w:r>
    </w:p>
    <w:p w14:paraId="075E8A68" w14:textId="77777777" w:rsidR="00CC6F71" w:rsidRPr="0050322F" w:rsidRDefault="00CC6F71" w:rsidP="00440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0322F">
        <w:rPr>
          <w:rFonts w:ascii="Arial" w:hAnsi="Arial" w:cs="Arial"/>
          <w:color w:val="000000"/>
          <w:sz w:val="20"/>
          <w:szCs w:val="20"/>
        </w:rPr>
        <w:t xml:space="preserve">Assobiotec, Associazione nazionale per lo sviluppo delle biotecnologie, è una realtà che rappresenta circa 130 imprese e parchi tecnologici e scientifici operanti in Italia nei diversi settori di applicazione del biotech: salute, agricoltura, ambiente e processi industriali. L’Associazione riunisce realtà diverse - per dimensione e settore di attività - che trovano una forte coesione nella vocazione all’innovazione e nell’uso della tecnologia biotech: leva strategica di sviluppo in tutti i campi industriali e risposta concreta ad esigenze sempre più urgenti a livello di salute pubblica, cura dell’ambiente, agricoltura e alimentazione. </w:t>
      </w:r>
    </w:p>
    <w:p w14:paraId="50F07EF6" w14:textId="77777777" w:rsidR="00CC6F71" w:rsidRPr="0050322F" w:rsidRDefault="00CC6F71" w:rsidP="00440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0322F">
        <w:rPr>
          <w:rFonts w:ascii="Arial" w:hAnsi="Arial" w:cs="Arial"/>
          <w:color w:val="000000"/>
          <w:sz w:val="20"/>
          <w:szCs w:val="20"/>
        </w:rPr>
        <w:t>Costituita nel 1986 all’interno di Federchimica, Assobiotec è membro fondatore di EuropaBio e dell’International Council of Biotechnology Associations. </w:t>
      </w:r>
    </w:p>
    <w:p w14:paraId="354392A3" w14:textId="77777777" w:rsidR="00CC6F71" w:rsidRPr="0050322F" w:rsidRDefault="00CC6F71" w:rsidP="004406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3333"/>
          <w:sz w:val="20"/>
          <w:szCs w:val="20"/>
        </w:rPr>
      </w:pPr>
    </w:p>
    <w:p w14:paraId="52348C69" w14:textId="77777777" w:rsidR="00A70E5C" w:rsidRDefault="00A70E5C" w:rsidP="00CC6F71">
      <w:pPr>
        <w:pStyle w:val="Default"/>
        <w:rPr>
          <w:color w:val="auto"/>
          <w:spacing w:val="4"/>
          <w:sz w:val="20"/>
          <w:szCs w:val="20"/>
        </w:rPr>
      </w:pPr>
    </w:p>
    <w:p w14:paraId="44FB7B46" w14:textId="77777777" w:rsidR="00A70E5C" w:rsidRDefault="00A70E5C" w:rsidP="00CC6F71">
      <w:pPr>
        <w:pStyle w:val="Default"/>
        <w:rPr>
          <w:color w:val="auto"/>
          <w:spacing w:val="4"/>
          <w:sz w:val="20"/>
          <w:szCs w:val="20"/>
        </w:rPr>
      </w:pPr>
    </w:p>
    <w:p w14:paraId="2FE3F30F" w14:textId="77777777" w:rsidR="00A70E5C" w:rsidRDefault="00A70E5C" w:rsidP="00CC6F71">
      <w:pPr>
        <w:pStyle w:val="Default"/>
        <w:rPr>
          <w:color w:val="auto"/>
          <w:spacing w:val="4"/>
          <w:sz w:val="20"/>
          <w:szCs w:val="20"/>
        </w:rPr>
      </w:pPr>
    </w:p>
    <w:p w14:paraId="21774938" w14:textId="77777777" w:rsidR="00CC6F71" w:rsidRPr="00CC6F71" w:rsidRDefault="006B5B63" w:rsidP="00CC6F71">
      <w:pPr>
        <w:pStyle w:val="Default"/>
        <w:rPr>
          <w:b/>
          <w:color w:val="auto"/>
          <w:spacing w:val="4"/>
          <w:sz w:val="20"/>
          <w:szCs w:val="20"/>
        </w:rPr>
      </w:pPr>
      <w:r>
        <w:rPr>
          <w:b/>
          <w:color w:val="auto"/>
          <w:spacing w:val="4"/>
          <w:sz w:val="20"/>
          <w:szCs w:val="20"/>
        </w:rPr>
        <w:t>Per maggiori informazioni:</w:t>
      </w:r>
    </w:p>
    <w:p w14:paraId="7840AFB3" w14:textId="77777777" w:rsidR="00CC6F71" w:rsidRPr="00CC6F71" w:rsidRDefault="00CC6F71" w:rsidP="00CC6F71">
      <w:pPr>
        <w:pStyle w:val="Default"/>
        <w:rPr>
          <w:color w:val="auto"/>
          <w:spacing w:val="4"/>
          <w:sz w:val="20"/>
          <w:szCs w:val="20"/>
        </w:rPr>
      </w:pPr>
    </w:p>
    <w:p w14:paraId="64A1555E" w14:textId="77777777" w:rsidR="00CC6F71" w:rsidRPr="00CC6F71" w:rsidRDefault="00CC6F71" w:rsidP="00CC6F71">
      <w:pPr>
        <w:pStyle w:val="Default"/>
        <w:rPr>
          <w:b/>
          <w:color w:val="auto"/>
          <w:spacing w:val="4"/>
          <w:sz w:val="20"/>
          <w:szCs w:val="20"/>
        </w:rPr>
      </w:pPr>
      <w:r w:rsidRPr="00CC6F71">
        <w:rPr>
          <w:b/>
          <w:color w:val="auto"/>
          <w:spacing w:val="4"/>
          <w:sz w:val="20"/>
          <w:szCs w:val="20"/>
        </w:rPr>
        <w:t>Assobiotec</w:t>
      </w:r>
      <w:r w:rsidR="006B5B63">
        <w:rPr>
          <w:b/>
          <w:color w:val="auto"/>
          <w:spacing w:val="4"/>
          <w:sz w:val="20"/>
          <w:szCs w:val="20"/>
        </w:rPr>
        <w:t>-Federchimica</w:t>
      </w:r>
    </w:p>
    <w:p w14:paraId="1C54F45B" w14:textId="77777777" w:rsidR="006B5B63" w:rsidRPr="00CC6F71" w:rsidRDefault="00CD1CE9" w:rsidP="00CC6F71">
      <w:pPr>
        <w:pStyle w:val="Default"/>
        <w:rPr>
          <w:color w:val="auto"/>
          <w:spacing w:val="4"/>
          <w:sz w:val="20"/>
          <w:szCs w:val="20"/>
        </w:rPr>
      </w:pPr>
      <w:r>
        <w:rPr>
          <w:color w:val="auto"/>
          <w:spacing w:val="4"/>
          <w:sz w:val="20"/>
          <w:szCs w:val="20"/>
        </w:rPr>
        <w:t>Elisabetta Molteni</w:t>
      </w:r>
      <w:r w:rsidR="006B5B63">
        <w:rPr>
          <w:color w:val="auto"/>
          <w:spacing w:val="4"/>
          <w:sz w:val="20"/>
          <w:szCs w:val="20"/>
        </w:rPr>
        <w:t xml:space="preserve"> </w:t>
      </w:r>
    </w:p>
    <w:p w14:paraId="022F0E8B" w14:textId="77777777" w:rsidR="00CC6F71" w:rsidRPr="003947C8" w:rsidRDefault="00CC6F71" w:rsidP="00CC6F71">
      <w:pPr>
        <w:pStyle w:val="Default"/>
        <w:rPr>
          <w:color w:val="auto"/>
          <w:spacing w:val="4"/>
          <w:sz w:val="20"/>
          <w:szCs w:val="20"/>
          <w:lang w:val="en-GB"/>
        </w:rPr>
      </w:pPr>
      <w:r w:rsidRPr="003947C8">
        <w:rPr>
          <w:color w:val="auto"/>
          <w:spacing w:val="4"/>
          <w:sz w:val="20"/>
          <w:szCs w:val="20"/>
          <w:lang w:val="en-GB"/>
        </w:rPr>
        <w:t xml:space="preserve">Email: </w:t>
      </w:r>
      <w:r w:rsidR="00CD1CE9">
        <w:rPr>
          <w:color w:val="auto"/>
          <w:spacing w:val="4"/>
          <w:sz w:val="20"/>
          <w:szCs w:val="20"/>
          <w:lang w:val="en-GB"/>
        </w:rPr>
        <w:t>e.molteni</w:t>
      </w:r>
      <w:r w:rsidRPr="003947C8">
        <w:rPr>
          <w:color w:val="auto"/>
          <w:spacing w:val="4"/>
          <w:sz w:val="20"/>
          <w:szCs w:val="20"/>
          <w:lang w:val="en-GB"/>
        </w:rPr>
        <w:t xml:space="preserve">@federchimica.it </w:t>
      </w:r>
    </w:p>
    <w:p w14:paraId="624DA8E9" w14:textId="77777777" w:rsidR="00CC6F71" w:rsidRPr="003947C8" w:rsidRDefault="00CC6F71" w:rsidP="00CC6F71">
      <w:pPr>
        <w:pStyle w:val="Default"/>
        <w:rPr>
          <w:color w:val="auto"/>
          <w:spacing w:val="4"/>
          <w:sz w:val="20"/>
          <w:szCs w:val="20"/>
          <w:lang w:val="en-GB"/>
        </w:rPr>
      </w:pPr>
      <w:r w:rsidRPr="003947C8">
        <w:rPr>
          <w:color w:val="auto"/>
          <w:spacing w:val="4"/>
          <w:sz w:val="20"/>
          <w:szCs w:val="20"/>
          <w:lang w:val="en-GB"/>
        </w:rPr>
        <w:t xml:space="preserve">Tel. </w:t>
      </w:r>
      <w:r w:rsidRPr="006B5B63">
        <w:rPr>
          <w:color w:val="auto"/>
          <w:spacing w:val="4"/>
          <w:sz w:val="20"/>
          <w:szCs w:val="20"/>
          <w:lang w:val="en-GB"/>
        </w:rPr>
        <w:t>02</w:t>
      </w:r>
      <w:r w:rsidR="006B5B63" w:rsidRPr="006B5B63">
        <w:rPr>
          <w:color w:val="auto"/>
          <w:spacing w:val="4"/>
          <w:sz w:val="20"/>
          <w:szCs w:val="20"/>
          <w:lang w:val="en-GB"/>
        </w:rPr>
        <w:t>.</w:t>
      </w:r>
      <w:r w:rsidRPr="006B5B63">
        <w:rPr>
          <w:color w:val="auto"/>
          <w:spacing w:val="4"/>
          <w:sz w:val="20"/>
          <w:szCs w:val="20"/>
          <w:lang w:val="en-GB"/>
        </w:rPr>
        <w:t>345652</w:t>
      </w:r>
      <w:r w:rsidR="00CD1CE9" w:rsidRPr="006B5B63">
        <w:rPr>
          <w:color w:val="auto"/>
          <w:spacing w:val="4"/>
          <w:sz w:val="20"/>
          <w:szCs w:val="20"/>
          <w:lang w:val="en-GB"/>
        </w:rPr>
        <w:t>68</w:t>
      </w:r>
    </w:p>
    <w:sectPr w:rsidR="00CC6F71" w:rsidRPr="003947C8" w:rsidSect="008F01E5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000564" w15:done="0"/>
  <w15:commentEx w15:paraId="569AF923" w15:done="0"/>
  <w15:commentEx w15:paraId="2A4F0F5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00564" w16cid:durableId="2097872F"/>
  <w16cid:commentId w16cid:paraId="569AF923" w16cid:durableId="20978737"/>
  <w16cid:commentId w16cid:paraId="2A4F0F5E" w16cid:durableId="2097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3B72B" w14:textId="77777777" w:rsidR="00162611" w:rsidRDefault="00162611" w:rsidP="00CC6F71">
      <w:pPr>
        <w:spacing w:after="0" w:line="240" w:lineRule="auto"/>
      </w:pPr>
      <w:r>
        <w:separator/>
      </w:r>
    </w:p>
  </w:endnote>
  <w:endnote w:type="continuationSeparator" w:id="0">
    <w:p w14:paraId="47C9B217" w14:textId="77777777" w:rsidR="00162611" w:rsidRDefault="00162611" w:rsidP="00CC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50F7A" w14:textId="77777777" w:rsidR="00162611" w:rsidRDefault="00162611" w:rsidP="00CC6F71">
      <w:pPr>
        <w:spacing w:after="0" w:line="240" w:lineRule="auto"/>
      </w:pPr>
      <w:r>
        <w:separator/>
      </w:r>
    </w:p>
  </w:footnote>
  <w:footnote w:type="continuationSeparator" w:id="0">
    <w:p w14:paraId="78DDE5CA" w14:textId="77777777" w:rsidR="00162611" w:rsidRDefault="00162611" w:rsidP="00CC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1C4AE" w14:textId="77777777" w:rsidR="00CC6F71" w:rsidRDefault="00CC6F71">
    <w:pPr>
      <w:pStyle w:val="Intestazione"/>
    </w:pPr>
    <w:r w:rsidRPr="00CD7D80">
      <w:rPr>
        <w:rFonts w:ascii="Arial" w:hAnsi="Arial" w:cs="Arial"/>
        <w:b/>
        <w:bCs/>
        <w:noProof/>
        <w:color w:val="FF0000"/>
        <w:sz w:val="28"/>
        <w:szCs w:val="28"/>
        <w:lang w:eastAsia="it-IT"/>
      </w:rPr>
      <w:drawing>
        <wp:anchor distT="0" distB="0" distL="114300" distR="114300" simplePos="0" relativeHeight="251659264" behindDoc="1" locked="0" layoutInCell="1" allowOverlap="1" wp14:anchorId="7BA948FB" wp14:editId="460CA700">
          <wp:simplePos x="0" y="0"/>
          <wp:positionH relativeFrom="column">
            <wp:posOffset>2084705</wp:posOffset>
          </wp:positionH>
          <wp:positionV relativeFrom="paragraph">
            <wp:posOffset>-182880</wp:posOffset>
          </wp:positionV>
          <wp:extent cx="2080895" cy="683895"/>
          <wp:effectExtent l="0" t="0" r="0" b="1905"/>
          <wp:wrapTight wrapText="bothSides">
            <wp:wrapPolygon edited="0">
              <wp:start x="0" y="0"/>
              <wp:lineTo x="0" y="21058"/>
              <wp:lineTo x="21356" y="21058"/>
              <wp:lineTo x="2135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BIOTE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9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31B21" w14:textId="77777777" w:rsidR="00CC6F71" w:rsidRDefault="00CC6F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035"/>
    <w:multiLevelType w:val="multilevel"/>
    <w:tmpl w:val="D460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34F6B"/>
    <w:multiLevelType w:val="hybridMultilevel"/>
    <w:tmpl w:val="E83CE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A0498"/>
    <w:multiLevelType w:val="hybridMultilevel"/>
    <w:tmpl w:val="C3867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F0B92"/>
    <w:multiLevelType w:val="multilevel"/>
    <w:tmpl w:val="D460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2708D"/>
    <w:multiLevelType w:val="hybridMultilevel"/>
    <w:tmpl w:val="2BA02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Luisa Nolli">
    <w15:presenceInfo w15:providerId="Windows Live" w15:userId="e49779e0ed6a3bff"/>
  </w15:person>
  <w15:person w15:author="Maria Luisa Nolli">
    <w15:presenceInfo w15:providerId="Windows Live" w15:userId="e49779e0ed6a3bff"/>
  </w15:person>
  <w15:person w15:author="MariaLuisa Nolli [2]">
    <w15:presenceInfo w15:providerId="Windows Live" w15:userId="e49779e0ed6a3bff"/>
  </w15:person>
  <w15:person w15:author="Chiara Gnocchi">
    <w15:presenceInfo w15:providerId="AD" w15:userId="S-1-5-21-329068152-854245398-839522115-355714"/>
  </w15:person>
  <w15:person w15:author="Gnocchi, Chiara">
    <w15:presenceInfo w15:providerId="AD" w15:userId="S-1-5-21-329068152-854245398-839522115-355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A"/>
    <w:rsid w:val="00001EF7"/>
    <w:rsid w:val="00007A0A"/>
    <w:rsid w:val="00022A28"/>
    <w:rsid w:val="000452F7"/>
    <w:rsid w:val="000517BA"/>
    <w:rsid w:val="00054DCF"/>
    <w:rsid w:val="00066576"/>
    <w:rsid w:val="00072A54"/>
    <w:rsid w:val="00080D84"/>
    <w:rsid w:val="000A0531"/>
    <w:rsid w:val="000A533E"/>
    <w:rsid w:val="000B2CBB"/>
    <w:rsid w:val="000B6E1B"/>
    <w:rsid w:val="000B700F"/>
    <w:rsid w:val="000F53EC"/>
    <w:rsid w:val="00121DEB"/>
    <w:rsid w:val="00124748"/>
    <w:rsid w:val="00132266"/>
    <w:rsid w:val="00132306"/>
    <w:rsid w:val="00160BBF"/>
    <w:rsid w:val="00162611"/>
    <w:rsid w:val="00162A9B"/>
    <w:rsid w:val="001A2011"/>
    <w:rsid w:val="001B0D82"/>
    <w:rsid w:val="001E43D9"/>
    <w:rsid w:val="001F054E"/>
    <w:rsid w:val="001F417F"/>
    <w:rsid w:val="0020547F"/>
    <w:rsid w:val="00211132"/>
    <w:rsid w:val="002212BF"/>
    <w:rsid w:val="002263A0"/>
    <w:rsid w:val="0022652F"/>
    <w:rsid w:val="00230BEE"/>
    <w:rsid w:val="00275FA6"/>
    <w:rsid w:val="00291099"/>
    <w:rsid w:val="00292358"/>
    <w:rsid w:val="0029525D"/>
    <w:rsid w:val="002C3FA6"/>
    <w:rsid w:val="002C512D"/>
    <w:rsid w:val="002D1DEA"/>
    <w:rsid w:val="002D294B"/>
    <w:rsid w:val="002D74C0"/>
    <w:rsid w:val="002E2E31"/>
    <w:rsid w:val="002F04E6"/>
    <w:rsid w:val="002F4C5D"/>
    <w:rsid w:val="003258FB"/>
    <w:rsid w:val="0034273B"/>
    <w:rsid w:val="00357410"/>
    <w:rsid w:val="00372C02"/>
    <w:rsid w:val="00384C4F"/>
    <w:rsid w:val="00392421"/>
    <w:rsid w:val="003947C8"/>
    <w:rsid w:val="00397089"/>
    <w:rsid w:val="003A4AD0"/>
    <w:rsid w:val="003C126A"/>
    <w:rsid w:val="003F70E7"/>
    <w:rsid w:val="00421FD4"/>
    <w:rsid w:val="004321F3"/>
    <w:rsid w:val="004370EE"/>
    <w:rsid w:val="0044064C"/>
    <w:rsid w:val="00452356"/>
    <w:rsid w:val="00472E41"/>
    <w:rsid w:val="004941E6"/>
    <w:rsid w:val="00496878"/>
    <w:rsid w:val="004A4D69"/>
    <w:rsid w:val="004A5619"/>
    <w:rsid w:val="004B1715"/>
    <w:rsid w:val="004B6EE5"/>
    <w:rsid w:val="004C0645"/>
    <w:rsid w:val="004C4DE5"/>
    <w:rsid w:val="004D1DA8"/>
    <w:rsid w:val="004F0302"/>
    <w:rsid w:val="004F70C5"/>
    <w:rsid w:val="0050322F"/>
    <w:rsid w:val="00523531"/>
    <w:rsid w:val="0052636A"/>
    <w:rsid w:val="005272E5"/>
    <w:rsid w:val="005652DA"/>
    <w:rsid w:val="005969E8"/>
    <w:rsid w:val="005A24DF"/>
    <w:rsid w:val="005C0F7F"/>
    <w:rsid w:val="005C2C66"/>
    <w:rsid w:val="005C5A99"/>
    <w:rsid w:val="005C7014"/>
    <w:rsid w:val="005E1EC5"/>
    <w:rsid w:val="005F6402"/>
    <w:rsid w:val="00607558"/>
    <w:rsid w:val="00607C24"/>
    <w:rsid w:val="00610FFA"/>
    <w:rsid w:val="0062441B"/>
    <w:rsid w:val="00680144"/>
    <w:rsid w:val="00683E7B"/>
    <w:rsid w:val="00693159"/>
    <w:rsid w:val="006B5B63"/>
    <w:rsid w:val="006D741E"/>
    <w:rsid w:val="006F52BA"/>
    <w:rsid w:val="00720338"/>
    <w:rsid w:val="007209C4"/>
    <w:rsid w:val="007302EE"/>
    <w:rsid w:val="00737C76"/>
    <w:rsid w:val="00756066"/>
    <w:rsid w:val="00756425"/>
    <w:rsid w:val="00765D7F"/>
    <w:rsid w:val="0077081F"/>
    <w:rsid w:val="007729EE"/>
    <w:rsid w:val="00774E51"/>
    <w:rsid w:val="00786F50"/>
    <w:rsid w:val="0079008B"/>
    <w:rsid w:val="00796215"/>
    <w:rsid w:val="007A3A64"/>
    <w:rsid w:val="007A5E99"/>
    <w:rsid w:val="007C3D71"/>
    <w:rsid w:val="007E4E2F"/>
    <w:rsid w:val="0084157F"/>
    <w:rsid w:val="00842C8A"/>
    <w:rsid w:val="00852789"/>
    <w:rsid w:val="00860123"/>
    <w:rsid w:val="008705C3"/>
    <w:rsid w:val="008A2013"/>
    <w:rsid w:val="008A368E"/>
    <w:rsid w:val="008A4128"/>
    <w:rsid w:val="008B74AF"/>
    <w:rsid w:val="008B7961"/>
    <w:rsid w:val="008D0CDC"/>
    <w:rsid w:val="008E0986"/>
    <w:rsid w:val="008F01E5"/>
    <w:rsid w:val="008F3DDC"/>
    <w:rsid w:val="009019F0"/>
    <w:rsid w:val="00916A9B"/>
    <w:rsid w:val="0091727C"/>
    <w:rsid w:val="00922134"/>
    <w:rsid w:val="00923FE6"/>
    <w:rsid w:val="00933045"/>
    <w:rsid w:val="0094239F"/>
    <w:rsid w:val="009431B6"/>
    <w:rsid w:val="0095018B"/>
    <w:rsid w:val="0095419D"/>
    <w:rsid w:val="009820BF"/>
    <w:rsid w:val="00984361"/>
    <w:rsid w:val="009875BD"/>
    <w:rsid w:val="009A1C23"/>
    <w:rsid w:val="009B3E78"/>
    <w:rsid w:val="009C4C55"/>
    <w:rsid w:val="009F5831"/>
    <w:rsid w:val="00A11033"/>
    <w:rsid w:val="00A16634"/>
    <w:rsid w:val="00A2552F"/>
    <w:rsid w:val="00A45515"/>
    <w:rsid w:val="00A70E5C"/>
    <w:rsid w:val="00AA2DF0"/>
    <w:rsid w:val="00AA3072"/>
    <w:rsid w:val="00AC0045"/>
    <w:rsid w:val="00AC01B7"/>
    <w:rsid w:val="00AD0152"/>
    <w:rsid w:val="00AF5612"/>
    <w:rsid w:val="00B013C1"/>
    <w:rsid w:val="00B10C51"/>
    <w:rsid w:val="00B42497"/>
    <w:rsid w:val="00B511E6"/>
    <w:rsid w:val="00B850DD"/>
    <w:rsid w:val="00B861C8"/>
    <w:rsid w:val="00B867E4"/>
    <w:rsid w:val="00BD38B4"/>
    <w:rsid w:val="00C12DBA"/>
    <w:rsid w:val="00C448A2"/>
    <w:rsid w:val="00C533A2"/>
    <w:rsid w:val="00C579D3"/>
    <w:rsid w:val="00C6503D"/>
    <w:rsid w:val="00C7504C"/>
    <w:rsid w:val="00C7716B"/>
    <w:rsid w:val="00CA3733"/>
    <w:rsid w:val="00CB5529"/>
    <w:rsid w:val="00CB663A"/>
    <w:rsid w:val="00CC6F71"/>
    <w:rsid w:val="00CD1CE9"/>
    <w:rsid w:val="00CF5AA3"/>
    <w:rsid w:val="00D04636"/>
    <w:rsid w:val="00D1081C"/>
    <w:rsid w:val="00D3735B"/>
    <w:rsid w:val="00D4087B"/>
    <w:rsid w:val="00D52093"/>
    <w:rsid w:val="00D57592"/>
    <w:rsid w:val="00D7090A"/>
    <w:rsid w:val="00D7719A"/>
    <w:rsid w:val="00D97116"/>
    <w:rsid w:val="00DA2EA1"/>
    <w:rsid w:val="00DF22E8"/>
    <w:rsid w:val="00E018A4"/>
    <w:rsid w:val="00E2698F"/>
    <w:rsid w:val="00E32070"/>
    <w:rsid w:val="00E43609"/>
    <w:rsid w:val="00E56408"/>
    <w:rsid w:val="00E61455"/>
    <w:rsid w:val="00E66C39"/>
    <w:rsid w:val="00E76D77"/>
    <w:rsid w:val="00E9525A"/>
    <w:rsid w:val="00EC40E5"/>
    <w:rsid w:val="00EC7DC6"/>
    <w:rsid w:val="00ED7E52"/>
    <w:rsid w:val="00EE112D"/>
    <w:rsid w:val="00EE1355"/>
    <w:rsid w:val="00EE26D7"/>
    <w:rsid w:val="00EF4A53"/>
    <w:rsid w:val="00F008DC"/>
    <w:rsid w:val="00F00EA3"/>
    <w:rsid w:val="00F24139"/>
    <w:rsid w:val="00F305AC"/>
    <w:rsid w:val="00F31044"/>
    <w:rsid w:val="00F50E8D"/>
    <w:rsid w:val="00F56290"/>
    <w:rsid w:val="00F56DDE"/>
    <w:rsid w:val="00F6057C"/>
    <w:rsid w:val="00FC6B24"/>
    <w:rsid w:val="00FE1A8C"/>
    <w:rsid w:val="00FE1DFD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E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MacchinadascrivereHTML">
    <w:name w:val="HTML Typewriter"/>
    <w:basedOn w:val="Carpredefinitoparagrafo"/>
    <w:uiPriority w:val="99"/>
    <w:semiHidden/>
    <w:unhideWhenUsed/>
    <w:rsid w:val="00E9525A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0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5FA6"/>
    <w:pPr>
      <w:ind w:left="720"/>
      <w:contextualSpacing/>
    </w:pPr>
  </w:style>
  <w:style w:type="paragraph" w:customStyle="1" w:styleId="Default">
    <w:name w:val="Default"/>
    <w:rsid w:val="00CC6F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C6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F71"/>
  </w:style>
  <w:style w:type="paragraph" w:styleId="Pidipagina">
    <w:name w:val="footer"/>
    <w:basedOn w:val="Normale"/>
    <w:link w:val="PidipaginaCarattere"/>
    <w:uiPriority w:val="99"/>
    <w:unhideWhenUsed/>
    <w:rsid w:val="00CC6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F71"/>
  </w:style>
  <w:style w:type="character" w:styleId="Collegamentoipertestuale">
    <w:name w:val="Hyperlink"/>
    <w:basedOn w:val="Carpredefinitoparagrafo"/>
    <w:uiPriority w:val="99"/>
    <w:unhideWhenUsed/>
    <w:rsid w:val="006F52B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4360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9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650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650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6503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50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50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MacchinadascrivereHTML">
    <w:name w:val="HTML Typewriter"/>
    <w:basedOn w:val="Carpredefinitoparagrafo"/>
    <w:uiPriority w:val="99"/>
    <w:semiHidden/>
    <w:unhideWhenUsed/>
    <w:rsid w:val="00E9525A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0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5FA6"/>
    <w:pPr>
      <w:ind w:left="720"/>
      <w:contextualSpacing/>
    </w:pPr>
  </w:style>
  <w:style w:type="paragraph" w:customStyle="1" w:styleId="Default">
    <w:name w:val="Default"/>
    <w:rsid w:val="00CC6F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C6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F71"/>
  </w:style>
  <w:style w:type="paragraph" w:styleId="Pidipagina">
    <w:name w:val="footer"/>
    <w:basedOn w:val="Normale"/>
    <w:link w:val="PidipaginaCarattere"/>
    <w:uiPriority w:val="99"/>
    <w:unhideWhenUsed/>
    <w:rsid w:val="00CC6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F71"/>
  </w:style>
  <w:style w:type="character" w:styleId="Collegamentoipertestuale">
    <w:name w:val="Hyperlink"/>
    <w:basedOn w:val="Carpredefinitoparagrafo"/>
    <w:uiPriority w:val="99"/>
    <w:unhideWhenUsed/>
    <w:rsid w:val="006F52B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4360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9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650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650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6503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50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50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1260</Words>
  <Characters>7183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Pedrali</dc:creator>
  <cp:lastModifiedBy>Leonardo Vongiani</cp:lastModifiedBy>
  <cp:revision>4</cp:revision>
  <cp:lastPrinted>2019-05-28T13:39:00Z</cp:lastPrinted>
  <dcterms:created xsi:type="dcterms:W3CDTF">2019-05-28T08:38:00Z</dcterms:created>
  <dcterms:modified xsi:type="dcterms:W3CDTF">2019-05-28T13:50:00Z</dcterms:modified>
</cp:coreProperties>
</file>